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1" w:type="dxa"/>
        <w:tblInd w:w="-34" w:type="dxa"/>
        <w:tblBorders>
          <w:insideV w:val="single" w:sz="4" w:space="0" w:color="003300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C30FFE" w:rsidRPr="00FF6E97" w:rsidTr="00B7248B">
        <w:trPr>
          <w:trHeight w:hRule="exact" w:val="1871"/>
        </w:trPr>
        <w:tc>
          <w:tcPr>
            <w:tcW w:w="8931" w:type="dxa"/>
          </w:tcPr>
          <w:p w:rsidR="00C30FFE" w:rsidRPr="00FF6E97" w:rsidRDefault="00FC4BD1" w:rsidP="006E19E2">
            <w:pPr>
              <w:pStyle w:val="IssueDate"/>
              <w:spacing w:line="240" w:lineRule="auto"/>
              <w:rPr>
                <w:rFonts w:ascii="Sylfaen" w:hAnsi="Sylfaen"/>
                <w:sz w:val="22"/>
                <w:szCs w:val="22"/>
              </w:rPr>
            </w:pPr>
            <w:r w:rsidRPr="00FF6E97">
              <w:rPr>
                <w:rFonts w:ascii="Sylfaen" w:hAnsi="Sylfaen"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C8202A" wp14:editId="3686C2DA">
                      <wp:simplePos x="0" y="0"/>
                      <wp:positionH relativeFrom="column">
                        <wp:posOffset>-778510</wp:posOffset>
                      </wp:positionH>
                      <wp:positionV relativeFrom="paragraph">
                        <wp:posOffset>-554990</wp:posOffset>
                      </wp:positionV>
                      <wp:extent cx="6972300" cy="914400"/>
                      <wp:effectExtent l="0" t="0" r="0" b="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0915" w:type="dxa"/>
                                    <w:tblBorders>
                                      <w:insideH w:val="single" w:sz="4" w:space="0" w:color="FFFFFF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609"/>
                                    <w:gridCol w:w="7306"/>
                                  </w:tblGrid>
                                  <w:tr w:rsidR="00FF6E97">
                                    <w:trPr>
                                      <w:trHeight w:hRule="exact" w:val="1130"/>
                                    </w:trPr>
                                    <w:tc>
                                      <w:tcPr>
                                        <w:tcW w:w="3652" w:type="dxa"/>
                                      </w:tcPr>
                                      <w:p w:rsidR="00FF6E97" w:rsidRDefault="00FF6E97">
                                        <w:r>
                                          <w:rPr>
                                            <w:noProof/>
                                            <w:lang w:val="en-GB" w:eastAsia="en-GB"/>
                                          </w:rPr>
                                          <w:drawing>
                                            <wp:inline distT="0" distB="0" distL="0" distR="0" wp14:anchorId="0EA53FDC" wp14:editId="748F930A">
                                              <wp:extent cx="1724025" cy="723900"/>
                                              <wp:effectExtent l="0" t="0" r="9525" b="0"/>
                                              <wp:docPr id="5" name="Picture 5" descr="bc-stacked-299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 descr="bc-stacked-299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724025" cy="7239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60" w:type="dxa"/>
                                      </w:tcPr>
                                      <w:p w:rsidR="00FF6E97" w:rsidRDefault="00FF6E97" w:rsidP="00C30FFE">
                                        <w:pPr>
                                          <w:jc w:val="right"/>
                                        </w:pPr>
                                      </w:p>
                                      <w:p w:rsidR="00FF6E97" w:rsidRPr="00FC4BD1" w:rsidRDefault="00FF6E97" w:rsidP="00C30FFE">
                                        <w:pPr>
                                          <w:jc w:val="right"/>
                                          <w:rPr>
                                            <w:rFonts w:ascii="Sylfaen" w:hAnsi="Sylfaen"/>
                                            <w:b/>
                                            <w:lang w:val="hy-AM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F6E97" w:rsidRDefault="00FF6E9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820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61.3pt;margin-top:-43.7pt;width:549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j5f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" stroked="f">
                      <v:textbox>
                        <w:txbxContent>
                          <w:tbl>
                            <w:tblPr>
                              <w:tblW w:w="10915" w:type="dxa"/>
                              <w:tblBorders>
                                <w:insideH w:val="single" w:sz="4" w:space="0" w:color="FFFFFF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609"/>
                              <w:gridCol w:w="7306"/>
                            </w:tblGrid>
                            <w:tr w:rsidR="00FF6E97"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3652" w:type="dxa"/>
                                </w:tcPr>
                                <w:p w:rsidR="00FF6E97" w:rsidRDefault="00FF6E97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EA53FDC" wp14:editId="748F930A">
                                        <wp:extent cx="1724025" cy="723900"/>
                                        <wp:effectExtent l="0" t="0" r="9525" b="0"/>
                                        <wp:docPr id="5" name="Picture 5" descr="bc-stacked-29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c-stacked-299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2402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760" w:type="dxa"/>
                                </w:tcPr>
                                <w:p w:rsidR="00FF6E97" w:rsidRDefault="00FF6E97" w:rsidP="00C30FFE">
                                  <w:pPr>
                                    <w:jc w:val="right"/>
                                  </w:pPr>
                                </w:p>
                                <w:p w:rsidR="00FF6E97" w:rsidRPr="00FC4BD1" w:rsidRDefault="00FF6E97" w:rsidP="00C30FFE">
                                  <w:pPr>
                                    <w:jc w:val="right"/>
                                    <w:rPr>
                                      <w:rFonts w:ascii="Sylfaen" w:hAnsi="Sylfaen"/>
                                      <w:b/>
                                      <w:lang w:val="hy-AM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6E97" w:rsidRDefault="00FF6E97"/>
                        </w:txbxContent>
                      </v:textbox>
                    </v:shape>
                  </w:pict>
                </mc:Fallback>
              </mc:AlternateContent>
            </w:r>
            <w:r w:rsidR="00C30FFE" w:rsidRPr="00FF6E97">
              <w:rPr>
                <w:rFonts w:ascii="Sylfaen" w:hAnsi="Sylfaen"/>
                <w:sz w:val="22"/>
                <w:szCs w:val="22"/>
              </w:rPr>
              <w:t>.</w:t>
            </w:r>
          </w:p>
        </w:tc>
      </w:tr>
      <w:tr w:rsidR="00C30FFE" w:rsidRPr="00FF6E97" w:rsidTr="00B7248B">
        <w:trPr>
          <w:trHeight w:val="960"/>
        </w:trPr>
        <w:tc>
          <w:tcPr>
            <w:tcW w:w="8931" w:type="dxa"/>
          </w:tcPr>
          <w:p w:rsidR="00C30FFE" w:rsidRPr="00FF6E97" w:rsidRDefault="00CB0D27" w:rsidP="006E19E2">
            <w:pPr>
              <w:pStyle w:val="Heading1"/>
              <w:spacing w:line="240" w:lineRule="auto"/>
              <w:rPr>
                <w:rFonts w:ascii="Sylfaen" w:hAnsi="Sylfaen"/>
                <w:b/>
                <w:sz w:val="44"/>
                <w:szCs w:val="22"/>
              </w:rPr>
            </w:pPr>
            <w:r w:rsidRPr="00FF6E97">
              <w:rPr>
                <w:rFonts w:ascii="Sylfaen" w:hAnsi="Sylfaen" w:cs="Sylfaen"/>
                <w:b/>
                <w:sz w:val="44"/>
                <w:szCs w:val="22"/>
              </w:rPr>
              <w:t xml:space="preserve">Հաճախորդների սպասարկման եվ </w:t>
            </w:r>
            <w:r w:rsidR="00B7248B" w:rsidRPr="00FF6E97">
              <w:rPr>
                <w:rFonts w:ascii="Sylfaen" w:hAnsi="Sylfaen" w:cs="Sylfaen"/>
                <w:b/>
                <w:sz w:val="44"/>
                <w:szCs w:val="22"/>
                <w:lang w:val="hy-AM"/>
              </w:rPr>
              <w:t>ՔՆՆՈՒԹՅՈՒՆՆԵՐԻ ԳԾՈՎ ՕԳՆԱԿԱՆ</w:t>
            </w:r>
          </w:p>
          <w:p w:rsidR="002832BD" w:rsidRPr="00FF6E97" w:rsidRDefault="002832BD" w:rsidP="006E19E2">
            <w:pPr>
              <w:pStyle w:val="Heading2"/>
              <w:spacing w:line="240" w:lineRule="auto"/>
              <w:rPr>
                <w:rFonts w:ascii="Sylfaen" w:hAnsi="Sylfaen"/>
                <w:b/>
                <w:sz w:val="44"/>
                <w:szCs w:val="22"/>
              </w:rPr>
            </w:pPr>
          </w:p>
          <w:p w:rsidR="00C30FFE" w:rsidRPr="00FF6E97" w:rsidRDefault="00CB0D27" w:rsidP="006E19E2">
            <w:pPr>
              <w:pStyle w:val="Heading2"/>
              <w:spacing w:line="240" w:lineRule="auto"/>
              <w:rPr>
                <w:rFonts w:ascii="Sylfaen" w:hAnsi="Sylfaen" w:cs="Sylfaen"/>
                <w:b/>
                <w:sz w:val="44"/>
                <w:szCs w:val="22"/>
              </w:rPr>
            </w:pPr>
            <w:r w:rsidRPr="00FF6E97">
              <w:rPr>
                <w:rFonts w:ascii="Sylfaen" w:hAnsi="Sylfaen" w:cs="Sylfaen"/>
                <w:b/>
                <w:sz w:val="40"/>
                <w:szCs w:val="22"/>
              </w:rPr>
              <w:t>Քննական եվ անգլերեն ծրագրերի բաժԻՆ</w:t>
            </w:r>
          </w:p>
        </w:tc>
      </w:tr>
      <w:tr w:rsidR="00C30FFE" w:rsidRPr="00FF6E97" w:rsidTr="00B7248B">
        <w:trPr>
          <w:trHeight w:hRule="exact" w:val="480"/>
        </w:trPr>
        <w:tc>
          <w:tcPr>
            <w:tcW w:w="8931" w:type="dxa"/>
          </w:tcPr>
          <w:p w:rsidR="00C30FFE" w:rsidRPr="00FF6E97" w:rsidRDefault="00C30FFE" w:rsidP="006E19E2">
            <w:pPr>
              <w:pStyle w:val="strap"/>
              <w:spacing w:after="0" w:line="240" w:lineRule="auto"/>
              <w:jc w:val="center"/>
              <w:rPr>
                <w:rFonts w:ascii="Sylfaen" w:hAnsi="Sylfaen"/>
                <w:b/>
                <w:sz w:val="44"/>
                <w:szCs w:val="22"/>
              </w:rPr>
            </w:pPr>
          </w:p>
          <w:p w:rsidR="00C30FFE" w:rsidRPr="00FF6E97" w:rsidRDefault="00C30FFE" w:rsidP="006E19E2">
            <w:pPr>
              <w:pStyle w:val="intro"/>
              <w:spacing w:before="0" w:line="240" w:lineRule="auto"/>
              <w:jc w:val="center"/>
              <w:rPr>
                <w:rFonts w:ascii="Sylfaen" w:hAnsi="Sylfaen"/>
                <w:b/>
                <w:sz w:val="44"/>
                <w:szCs w:val="22"/>
              </w:rPr>
            </w:pPr>
          </w:p>
        </w:tc>
      </w:tr>
    </w:tbl>
    <w:p w:rsidR="00893DFE" w:rsidRPr="00FF6E97" w:rsidRDefault="006E19E2" w:rsidP="006E19E2">
      <w:pPr>
        <w:pStyle w:val="Heading3"/>
        <w:spacing w:before="0" w:after="0" w:line="240" w:lineRule="auto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04</w:t>
      </w:r>
      <w:r w:rsidR="00893DFE" w:rsidRPr="00FF6E97">
        <w:rPr>
          <w:rFonts w:ascii="Sylfaen" w:hAnsi="Sylfaen"/>
          <w:szCs w:val="22"/>
        </w:rPr>
        <w:t>.0</w:t>
      </w:r>
      <w:r>
        <w:rPr>
          <w:rFonts w:ascii="Sylfaen" w:hAnsi="Sylfaen"/>
          <w:szCs w:val="22"/>
        </w:rPr>
        <w:t>3</w:t>
      </w:r>
      <w:r w:rsidR="00893DFE" w:rsidRPr="00FF6E97">
        <w:rPr>
          <w:rFonts w:ascii="Sylfaen" w:hAnsi="Sylfaen"/>
          <w:szCs w:val="22"/>
        </w:rPr>
        <w:t>.2019</w:t>
      </w:r>
    </w:p>
    <w:p w:rsidR="00C30FFE" w:rsidRPr="00FF6E97" w:rsidRDefault="00C30FFE" w:rsidP="006E19E2">
      <w:pPr>
        <w:pStyle w:val="BodyText1"/>
        <w:spacing w:after="0" w:line="240" w:lineRule="auto"/>
        <w:jc w:val="center"/>
        <w:rPr>
          <w:rFonts w:ascii="Sylfaen" w:hAnsi="Sylfaen"/>
          <w:sz w:val="22"/>
          <w:szCs w:val="22"/>
        </w:rPr>
      </w:pPr>
    </w:p>
    <w:p w:rsidR="00C30FFE" w:rsidRPr="00FF6E97" w:rsidRDefault="00C30FFE" w:rsidP="006E19E2">
      <w:pPr>
        <w:pStyle w:val="BodyText1"/>
        <w:spacing w:after="0" w:line="240" w:lineRule="auto"/>
        <w:jc w:val="center"/>
        <w:rPr>
          <w:rFonts w:ascii="Sylfaen" w:hAnsi="Sylfaen"/>
          <w:sz w:val="22"/>
          <w:szCs w:val="22"/>
        </w:rPr>
      </w:pPr>
    </w:p>
    <w:p w:rsidR="00C30FFE" w:rsidRPr="00FF6E97" w:rsidRDefault="00FC4BD1" w:rsidP="006E19E2">
      <w:pPr>
        <w:pStyle w:val="BodyText1"/>
        <w:spacing w:after="0" w:line="240" w:lineRule="auto"/>
        <w:ind w:left="-142"/>
        <w:rPr>
          <w:rFonts w:ascii="Sylfaen" w:hAnsi="Sylfaen"/>
          <w:sz w:val="22"/>
          <w:szCs w:val="22"/>
        </w:rPr>
        <w:sectPr w:rsidR="00C30FFE" w:rsidRPr="00FF6E97" w:rsidSect="00C30FFE">
          <w:footerReference w:type="default" r:id="rId8"/>
          <w:footerReference w:type="first" r:id="rId9"/>
          <w:pgSz w:w="11906" w:h="16838" w:code="9"/>
          <w:pgMar w:top="1418" w:right="1701" w:bottom="1418" w:left="1701" w:header="720" w:footer="578" w:gutter="0"/>
          <w:cols w:space="720"/>
          <w:titlePg/>
        </w:sectPr>
      </w:pPr>
      <w:r w:rsidRPr="00FF6E97">
        <w:rPr>
          <w:rFonts w:ascii="Sylfaen" w:hAnsi="Sylfae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-633095</wp:posOffset>
                </wp:positionH>
                <wp:positionV relativeFrom="page">
                  <wp:posOffset>9362440</wp:posOffset>
                </wp:positionV>
                <wp:extent cx="7019925" cy="4572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457200"/>
                        </a:xfrm>
                        <a:prstGeom prst="rect">
                          <a:avLst/>
                        </a:prstGeom>
                        <a:solidFill>
                          <a:srgbClr val="0086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E97" w:rsidRPr="00750885" w:rsidRDefault="00FF6E97">
                            <w:pPr>
                              <w:rPr>
                                <w:color w:val="FFFFFF"/>
                                <w:sz w:val="24"/>
                              </w:rPr>
                            </w:pPr>
                            <w:r w:rsidRPr="00750885">
                              <w:rPr>
                                <w:color w:val="FFFFFF"/>
                                <w:sz w:val="24"/>
                              </w:rPr>
                              <w:t>www.britishcouncil.org</w:t>
                            </w:r>
                            <w:r w:rsidRPr="00750885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49.85pt;margin-top:737.2pt;width:552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" fillcolor="#0086c3" stroked="f">
                <v:textbox>
                  <w:txbxContent>
                    <w:p w:rsidR="00FF6E97" w:rsidRPr="00750885" w:rsidRDefault="00FF6E97">
                      <w:pPr>
                        <w:rPr>
                          <w:color w:val="FFFFFF"/>
                          <w:sz w:val="24"/>
                        </w:rPr>
                      </w:pPr>
                      <w:r w:rsidRPr="00750885">
                        <w:rPr>
                          <w:color w:val="FFFFFF"/>
                          <w:sz w:val="24"/>
                        </w:rPr>
                        <w:t>www.britishcouncil.org</w:t>
                      </w:r>
                      <w:r w:rsidRPr="00750885">
                        <w:rPr>
                          <w:color w:val="FFFFFF"/>
                          <w:sz w:val="24"/>
                        </w:rPr>
                        <w:tab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W w:w="6021" w:type="pct"/>
        <w:tblInd w:w="-2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1"/>
        <w:gridCol w:w="858"/>
        <w:gridCol w:w="1186"/>
        <w:gridCol w:w="172"/>
        <w:gridCol w:w="1375"/>
        <w:gridCol w:w="2168"/>
        <w:gridCol w:w="571"/>
        <w:gridCol w:w="1587"/>
        <w:gridCol w:w="1575"/>
      </w:tblGrid>
      <w:tr w:rsidR="00A00392" w:rsidRPr="00FF6E97" w:rsidTr="00FF6E97">
        <w:trPr>
          <w:gridAfter w:val="1"/>
          <w:wAfter w:w="659" w:type="pct"/>
          <w:trHeight w:val="476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5503" w:rsidRPr="00FF6E97" w:rsidRDefault="00CB0D27" w:rsidP="006E19E2">
            <w:pPr>
              <w:pStyle w:val="Heading6"/>
              <w:spacing w:after="0" w:line="240" w:lineRule="auto"/>
              <w:rPr>
                <w:rFonts w:ascii="Sylfaen" w:hAnsi="Sylfaen" w:cs="Sylfaen"/>
                <w:b/>
                <w:color w:val="FFFFFF"/>
                <w:sz w:val="22"/>
                <w:szCs w:val="22"/>
                <w:lang w:val="en-GB" w:eastAsia="en-GB"/>
              </w:rPr>
            </w:pPr>
            <w:bookmarkStart w:id="0" w:name="_Role_profile_TEmplate"/>
            <w:bookmarkStart w:id="1" w:name="_Role_Information"/>
            <w:bookmarkEnd w:id="0"/>
            <w:bookmarkEnd w:id="1"/>
            <w:proofErr w:type="spellStart"/>
            <w:r w:rsidRPr="00FF6E97">
              <w:rPr>
                <w:rFonts w:ascii="Sylfaen" w:hAnsi="Sylfaen" w:cs="Sylfaen"/>
                <w:b/>
                <w:color w:val="FFFFFF"/>
                <w:sz w:val="24"/>
                <w:szCs w:val="22"/>
                <w:lang w:val="en-GB" w:eastAsia="en-GB"/>
              </w:rPr>
              <w:lastRenderedPageBreak/>
              <w:t>Աշխատանքի</w:t>
            </w:r>
            <w:proofErr w:type="spellEnd"/>
            <w:r w:rsidRPr="00FF6E97">
              <w:rPr>
                <w:rFonts w:ascii="Sylfaen" w:hAnsi="Sylfaen" w:cs="Sylfaen"/>
                <w:b/>
                <w:color w:val="FFFFFF"/>
                <w:sz w:val="24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FFFFFF"/>
                <w:sz w:val="24"/>
                <w:szCs w:val="22"/>
                <w:lang w:val="en-GB" w:eastAsia="en-GB"/>
              </w:rPr>
              <w:t>նկարագիր</w:t>
            </w:r>
            <w:proofErr w:type="spellEnd"/>
          </w:p>
        </w:tc>
      </w:tr>
      <w:tr w:rsidR="00CB0D27" w:rsidRPr="00FF6E97" w:rsidTr="00E146B4">
        <w:trPr>
          <w:gridAfter w:val="1"/>
          <w:wAfter w:w="659" w:type="pct"/>
          <w:trHeight w:val="358"/>
        </w:trPr>
        <w:tc>
          <w:tcPr>
            <w:tcW w:w="102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5503" w:rsidRPr="00FF6E97" w:rsidRDefault="00CB0D27" w:rsidP="006E19E2">
            <w:pPr>
              <w:spacing w:line="240" w:lineRule="auto"/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>Աշխատանքի</w:t>
            </w:r>
            <w:proofErr w:type="spellEnd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>բնույթը</w:t>
            </w:r>
            <w:proofErr w:type="spellEnd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855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</w:tcPr>
          <w:p w:rsidR="00ED5503" w:rsidRPr="00FF6E97" w:rsidRDefault="00CB0D27" w:rsidP="006E19E2">
            <w:pPr>
              <w:spacing w:line="240" w:lineRule="auto"/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>Աշխատավարձ</w:t>
            </w:r>
            <w:proofErr w:type="spellEnd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647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</w:tcPr>
          <w:p w:rsidR="00ED5503" w:rsidRPr="00FF6E97" w:rsidRDefault="00CB0D27" w:rsidP="006E19E2">
            <w:pPr>
              <w:spacing w:line="240" w:lineRule="auto"/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>Երկիր</w:t>
            </w:r>
            <w:proofErr w:type="spellEnd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 xml:space="preserve">  </w:t>
            </w:r>
          </w:p>
        </w:tc>
        <w:tc>
          <w:tcPr>
            <w:tcW w:w="90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</w:tcPr>
          <w:p w:rsidR="00ED5503" w:rsidRPr="00FF6E97" w:rsidRDefault="00CB0D27" w:rsidP="006E19E2">
            <w:pPr>
              <w:spacing w:line="240" w:lineRule="auto"/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>Աշխատանքի</w:t>
            </w:r>
            <w:proofErr w:type="spellEnd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F02CED"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>տևողություն</w:t>
            </w:r>
            <w:proofErr w:type="spellEnd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903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</w:tcPr>
          <w:p w:rsidR="00ED5503" w:rsidRPr="00FF6E97" w:rsidRDefault="00CB0D27" w:rsidP="006E19E2">
            <w:pPr>
              <w:spacing w:line="240" w:lineRule="auto"/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>Ում</w:t>
            </w:r>
            <w:proofErr w:type="spellEnd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proofErr w:type="gramStart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 xml:space="preserve">է  </w:t>
            </w:r>
            <w:proofErr w:type="spellStart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>պատասխանատու</w:t>
            </w:r>
            <w:proofErr w:type="spellEnd"/>
            <w:proofErr w:type="gramEnd"/>
            <w:r w:rsidRPr="00FF6E97">
              <w:rPr>
                <w:rFonts w:ascii="Sylfaen" w:hAnsi="Sylfaen" w:cs="Sylfaen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CB0D27" w:rsidRPr="00FF6E97" w:rsidTr="00E146B4">
        <w:trPr>
          <w:gridAfter w:val="1"/>
          <w:wAfter w:w="659" w:type="pct"/>
          <w:trHeight w:val="358"/>
        </w:trPr>
        <w:tc>
          <w:tcPr>
            <w:tcW w:w="102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0C49" w:rsidRPr="00FF6E97" w:rsidRDefault="00CB0D27" w:rsidP="006E19E2">
            <w:pPr>
              <w:spacing w:line="240" w:lineRule="auto"/>
              <w:rPr>
                <w:rFonts w:ascii="Sylfaen" w:hAnsi="Sylfaen" w:cs="Arial"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Հաճախորդների</w:t>
            </w:r>
            <w:proofErr w:type="spellEnd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սպասարկման</w:t>
            </w:r>
            <w:proofErr w:type="spellEnd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 xml:space="preserve"> և </w:t>
            </w:r>
            <w:r w:rsidR="00B7248B" w:rsidRPr="00FF6E97">
              <w:rPr>
                <w:rFonts w:ascii="Sylfaen" w:hAnsi="Sylfaen" w:cs="Sylfaen"/>
                <w:color w:val="1F497D"/>
                <w:sz w:val="22"/>
                <w:szCs w:val="22"/>
                <w:lang w:val="hy-AM" w:eastAsia="en-GB"/>
              </w:rPr>
              <w:t>քննությունների գծով օգնական</w:t>
            </w:r>
          </w:p>
        </w:tc>
        <w:tc>
          <w:tcPr>
            <w:tcW w:w="855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510C49" w:rsidRPr="00FF6E97" w:rsidRDefault="00CB0D27" w:rsidP="006E19E2">
            <w:pPr>
              <w:spacing w:line="240" w:lineRule="auto"/>
              <w:rPr>
                <w:rFonts w:ascii="Sylfaen" w:hAnsi="Sylfaen" w:cs="Arial"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Համաձայն</w:t>
            </w:r>
            <w:proofErr w:type="spellEnd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պայմանագրի</w:t>
            </w:r>
            <w:proofErr w:type="spellEnd"/>
          </w:p>
        </w:tc>
        <w:tc>
          <w:tcPr>
            <w:tcW w:w="647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510C49" w:rsidRPr="00FF6E97" w:rsidRDefault="00CB0D27" w:rsidP="006E19E2">
            <w:pPr>
              <w:spacing w:line="240" w:lineRule="auto"/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Հայաստան</w:t>
            </w:r>
            <w:proofErr w:type="spellEnd"/>
          </w:p>
        </w:tc>
        <w:tc>
          <w:tcPr>
            <w:tcW w:w="90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510C49" w:rsidRPr="00FF6E97" w:rsidRDefault="00CB0D27" w:rsidP="006E19E2">
            <w:pPr>
              <w:spacing w:line="240" w:lineRule="auto"/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Մե</w:t>
            </w:r>
            <w:r w:rsidR="001C4C6E"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կ</w:t>
            </w:r>
            <w:proofErr w:type="spellEnd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տարի</w:t>
            </w:r>
            <w:proofErr w:type="spellEnd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 xml:space="preserve"> /</w:t>
            </w:r>
            <w:proofErr w:type="spellStart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երկարաձգման</w:t>
            </w:r>
            <w:proofErr w:type="spellEnd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հնարավորություն</w:t>
            </w:r>
            <w:proofErr w:type="spellEnd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/</w:t>
            </w:r>
          </w:p>
        </w:tc>
        <w:tc>
          <w:tcPr>
            <w:tcW w:w="903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510C49" w:rsidRPr="00FF6E97" w:rsidRDefault="00CB0D27" w:rsidP="006E19E2">
            <w:pPr>
              <w:spacing w:line="240" w:lineRule="auto"/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Անգլերեն</w:t>
            </w:r>
            <w:proofErr w:type="spellEnd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ծրագրերի</w:t>
            </w:r>
            <w:proofErr w:type="spellEnd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F497D"/>
                <w:sz w:val="22"/>
                <w:szCs w:val="22"/>
                <w:lang w:val="en-GB" w:eastAsia="en-GB"/>
              </w:rPr>
              <w:t>ղեկավարին</w:t>
            </w:r>
            <w:proofErr w:type="spellEnd"/>
          </w:p>
        </w:tc>
      </w:tr>
      <w:tr w:rsidR="00910D5F" w:rsidRPr="00FF6E97" w:rsidTr="00FF6E97">
        <w:trPr>
          <w:gridAfter w:val="1"/>
          <w:wAfter w:w="659" w:type="pct"/>
          <w:trHeight w:val="229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0D5F" w:rsidRPr="00FF6E97" w:rsidRDefault="00CB0D27" w:rsidP="006E19E2">
            <w:pPr>
              <w:pStyle w:val="Heading6"/>
              <w:spacing w:after="0" w:line="240" w:lineRule="auto"/>
              <w:rPr>
                <w:rFonts w:ascii="Sylfaen" w:hAnsi="Sylfaen" w:cs="Sylfaen"/>
                <w:b/>
                <w:color w:val="FFFFFF"/>
                <w:sz w:val="22"/>
                <w:szCs w:val="22"/>
              </w:rPr>
            </w:pPr>
            <w:bookmarkStart w:id="2" w:name="_Role_purpose"/>
            <w:bookmarkEnd w:id="2"/>
            <w:proofErr w:type="spellStart"/>
            <w:r w:rsidRPr="00FF6E97">
              <w:rPr>
                <w:rFonts w:ascii="Sylfaen" w:hAnsi="Sylfaen" w:cs="Sylfaen"/>
                <w:b/>
                <w:color w:val="FFFFFF"/>
                <w:sz w:val="24"/>
                <w:szCs w:val="22"/>
              </w:rPr>
              <w:t>Աշխատանքի</w:t>
            </w:r>
            <w:proofErr w:type="spellEnd"/>
            <w:r w:rsidRPr="00FF6E97">
              <w:rPr>
                <w:rFonts w:ascii="Sylfaen" w:hAnsi="Sylfaen" w:cs="Sylfaen"/>
                <w:b/>
                <w:color w:val="FFFFFF"/>
                <w:sz w:val="24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FFFFFF"/>
                <w:sz w:val="24"/>
                <w:szCs w:val="22"/>
              </w:rPr>
              <w:t>նպատակը</w:t>
            </w:r>
            <w:proofErr w:type="spellEnd"/>
          </w:p>
        </w:tc>
      </w:tr>
      <w:tr w:rsidR="00ED5503" w:rsidRPr="00FF6E97" w:rsidTr="00FF6E97">
        <w:trPr>
          <w:gridAfter w:val="1"/>
          <w:wAfter w:w="659" w:type="pct"/>
          <w:trHeight w:val="2164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0D27" w:rsidRPr="00FF6E97" w:rsidRDefault="001C4C6E" w:rsidP="006E19E2">
            <w:pPr>
              <w:pStyle w:val="infill"/>
              <w:numPr>
                <w:ilvl w:val="0"/>
                <w:numId w:val="28"/>
              </w:numPr>
              <w:spacing w:before="0" w:after="0"/>
              <w:ind w:left="714" w:hanging="357"/>
              <w:rPr>
                <w:rFonts w:ascii="Sylfaen" w:hAnsi="Sylfaen"/>
                <w:szCs w:val="22"/>
              </w:rPr>
            </w:pPr>
            <w:proofErr w:type="spellStart"/>
            <w:r w:rsidRPr="00FF6E97">
              <w:rPr>
                <w:rFonts w:ascii="Sylfaen" w:hAnsi="Sylfaen"/>
                <w:szCs w:val="22"/>
              </w:rPr>
              <w:t>Բրիտանական</w:t>
            </w:r>
            <w:proofErr w:type="spellEnd"/>
            <w:r w:rsidRPr="00FF6E97">
              <w:rPr>
                <w:rFonts w:ascii="Sylfaen" w:hAnsi="Sylfaen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/>
                <w:szCs w:val="22"/>
              </w:rPr>
              <w:t>խորհրդի</w:t>
            </w:r>
            <w:proofErr w:type="spellEnd"/>
            <w:r w:rsidRPr="00FF6E97">
              <w:rPr>
                <w:rFonts w:ascii="Sylfaen" w:hAnsi="Sylfaen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/>
                <w:szCs w:val="22"/>
              </w:rPr>
              <w:t>ծառայությունների</w:t>
            </w:r>
            <w:proofErr w:type="spellEnd"/>
            <w:r w:rsidRPr="00FF6E97">
              <w:rPr>
                <w:rFonts w:ascii="Sylfaen" w:hAnsi="Sylfaen"/>
                <w:szCs w:val="22"/>
              </w:rPr>
              <w:t xml:space="preserve"> և </w:t>
            </w:r>
            <w:proofErr w:type="spellStart"/>
            <w:r w:rsidRPr="00FF6E97">
              <w:rPr>
                <w:rFonts w:ascii="Sylfaen" w:hAnsi="Sylfaen"/>
                <w:szCs w:val="22"/>
              </w:rPr>
              <w:t>ծրագրերի</w:t>
            </w:r>
            <w:proofErr w:type="spellEnd"/>
            <w:r w:rsidRPr="00FF6E97">
              <w:rPr>
                <w:rFonts w:ascii="Sylfaen" w:hAnsi="Sylfaen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/>
                <w:szCs w:val="22"/>
              </w:rPr>
              <w:t>շրջանակում</w:t>
            </w:r>
            <w:proofErr w:type="spellEnd"/>
            <w:r w:rsidRPr="00FF6E97">
              <w:rPr>
                <w:rFonts w:ascii="Sylfaen" w:hAnsi="Sylfaen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/>
                <w:szCs w:val="22"/>
              </w:rPr>
              <w:t>հ</w:t>
            </w:r>
            <w:r w:rsidR="00CB0D27" w:rsidRPr="00FF6E97">
              <w:rPr>
                <w:rFonts w:ascii="Sylfaen" w:hAnsi="Sylfaen"/>
                <w:szCs w:val="22"/>
              </w:rPr>
              <w:t>աճախորդներին</w:t>
            </w:r>
            <w:proofErr w:type="spellEnd"/>
            <w:r w:rsidR="00CB0D27" w:rsidRPr="00FF6E97">
              <w:rPr>
                <w:rFonts w:ascii="Sylfaen" w:hAnsi="Sylfaen"/>
                <w:szCs w:val="22"/>
              </w:rPr>
              <w:t xml:space="preserve"> </w:t>
            </w:r>
            <w:proofErr w:type="spellStart"/>
            <w:r w:rsidR="00CB0D27" w:rsidRPr="00FF6E97">
              <w:rPr>
                <w:rFonts w:ascii="Sylfaen" w:hAnsi="Sylfaen"/>
                <w:szCs w:val="22"/>
              </w:rPr>
              <w:t>մատուցել</w:t>
            </w:r>
            <w:proofErr w:type="spellEnd"/>
            <w:r w:rsidR="00CB0D27" w:rsidRPr="00FF6E97">
              <w:rPr>
                <w:rFonts w:ascii="Sylfaen" w:hAnsi="Sylfaen"/>
                <w:szCs w:val="22"/>
              </w:rPr>
              <w:t xml:space="preserve"> </w:t>
            </w:r>
            <w:proofErr w:type="spellStart"/>
            <w:r w:rsidR="00CB0D27" w:rsidRPr="00FF6E97">
              <w:rPr>
                <w:rFonts w:ascii="Sylfaen" w:hAnsi="Sylfaen"/>
                <w:szCs w:val="22"/>
              </w:rPr>
              <w:t>պրոֆեսիոնալ</w:t>
            </w:r>
            <w:proofErr w:type="spellEnd"/>
            <w:r w:rsidR="00CB0D27" w:rsidRPr="00FF6E97">
              <w:rPr>
                <w:rFonts w:ascii="Sylfaen" w:hAnsi="Sylfaen"/>
                <w:szCs w:val="22"/>
              </w:rPr>
              <w:t xml:space="preserve"> և </w:t>
            </w:r>
            <w:proofErr w:type="spellStart"/>
            <w:r w:rsidR="00CB0D27" w:rsidRPr="00FF6E97">
              <w:rPr>
                <w:rFonts w:ascii="Sylfaen" w:hAnsi="Sylfaen"/>
                <w:szCs w:val="22"/>
              </w:rPr>
              <w:t>արդյունավետ</w:t>
            </w:r>
            <w:proofErr w:type="spellEnd"/>
            <w:r w:rsidR="00CB0D27" w:rsidRPr="00FF6E97">
              <w:rPr>
                <w:rFonts w:ascii="Sylfaen" w:hAnsi="Sylfaen"/>
                <w:szCs w:val="22"/>
              </w:rPr>
              <w:t xml:space="preserve"> </w:t>
            </w:r>
            <w:proofErr w:type="spellStart"/>
            <w:r w:rsidR="00CB0D27" w:rsidRPr="00FF6E97">
              <w:rPr>
                <w:rFonts w:ascii="Sylfaen" w:hAnsi="Sylfaen"/>
                <w:szCs w:val="22"/>
              </w:rPr>
              <w:t>սպասարկում</w:t>
            </w:r>
            <w:proofErr w:type="spellEnd"/>
            <w:r w:rsidR="00CB0D27" w:rsidRPr="00FF6E97">
              <w:rPr>
                <w:rFonts w:ascii="Sylfaen" w:hAnsi="Sylfaen"/>
                <w:szCs w:val="22"/>
              </w:rPr>
              <w:t xml:space="preserve"> ` </w:t>
            </w:r>
            <w:proofErr w:type="spellStart"/>
            <w:r w:rsidR="00CB0D27" w:rsidRPr="00FF6E97">
              <w:rPr>
                <w:rFonts w:ascii="Sylfaen" w:hAnsi="Sylfaen"/>
                <w:szCs w:val="22"/>
              </w:rPr>
              <w:t>Բրիտանական</w:t>
            </w:r>
            <w:proofErr w:type="spellEnd"/>
            <w:r w:rsidR="00CB0D27" w:rsidRPr="00FF6E97">
              <w:rPr>
                <w:rFonts w:ascii="Sylfaen" w:hAnsi="Sylfaen"/>
                <w:szCs w:val="22"/>
              </w:rPr>
              <w:t xml:space="preserve"> </w:t>
            </w:r>
            <w:proofErr w:type="spellStart"/>
            <w:r w:rsidR="00CB0D27" w:rsidRPr="00FF6E97">
              <w:rPr>
                <w:rFonts w:ascii="Sylfaen" w:hAnsi="Sylfaen"/>
                <w:szCs w:val="22"/>
              </w:rPr>
              <w:t>խորհրդի</w:t>
            </w:r>
            <w:proofErr w:type="spellEnd"/>
            <w:r w:rsidR="00CB0D27" w:rsidRPr="00FF6E97">
              <w:rPr>
                <w:rFonts w:ascii="Sylfaen" w:hAnsi="Sylfaen"/>
                <w:szCs w:val="22"/>
              </w:rPr>
              <w:t xml:space="preserve"> </w:t>
            </w:r>
            <w:proofErr w:type="spellStart"/>
            <w:r w:rsidR="00CB0D27" w:rsidRPr="00FF6E97">
              <w:rPr>
                <w:rFonts w:ascii="Sylfaen" w:hAnsi="Sylfaen"/>
                <w:szCs w:val="22"/>
              </w:rPr>
              <w:t>հաճախորդների</w:t>
            </w:r>
            <w:proofErr w:type="spellEnd"/>
            <w:r w:rsidR="00CB0D27" w:rsidRPr="00FF6E97">
              <w:rPr>
                <w:rFonts w:ascii="Sylfaen" w:hAnsi="Sylfaen"/>
                <w:szCs w:val="22"/>
              </w:rPr>
              <w:t xml:space="preserve"> </w:t>
            </w:r>
            <w:proofErr w:type="spellStart"/>
            <w:r w:rsidR="00CB0D27" w:rsidRPr="00FF6E97">
              <w:rPr>
                <w:rFonts w:ascii="Sylfaen" w:hAnsi="Sylfaen"/>
                <w:szCs w:val="22"/>
              </w:rPr>
              <w:t>սպասարկման</w:t>
            </w:r>
            <w:proofErr w:type="spellEnd"/>
            <w:r w:rsidR="00CB0D27" w:rsidRPr="00FF6E97">
              <w:rPr>
                <w:rFonts w:ascii="Sylfaen" w:hAnsi="Sylfaen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/>
                <w:szCs w:val="22"/>
              </w:rPr>
              <w:t>չափորոշիչներին</w:t>
            </w:r>
            <w:proofErr w:type="spellEnd"/>
            <w:r w:rsidRPr="00FF6E97">
              <w:rPr>
                <w:rFonts w:ascii="Sylfaen" w:hAnsi="Sylfaen"/>
                <w:szCs w:val="22"/>
              </w:rPr>
              <w:t xml:space="preserve"> </w:t>
            </w:r>
            <w:proofErr w:type="spellStart"/>
            <w:r w:rsidR="00CB0D27" w:rsidRPr="00FF6E97">
              <w:rPr>
                <w:rFonts w:ascii="Sylfaen" w:hAnsi="Sylfaen"/>
                <w:szCs w:val="22"/>
              </w:rPr>
              <w:t>համապատասխան</w:t>
            </w:r>
            <w:proofErr w:type="spellEnd"/>
            <w:r w:rsidR="00CB0D27" w:rsidRPr="00FF6E97">
              <w:rPr>
                <w:rFonts w:ascii="Sylfaen" w:hAnsi="Sylfaen"/>
                <w:szCs w:val="22"/>
              </w:rPr>
              <w:t xml:space="preserve">: </w:t>
            </w:r>
          </w:p>
          <w:p w:rsidR="00FF6E97" w:rsidRPr="00FF6E97" w:rsidRDefault="00A05CB9" w:rsidP="006E19E2">
            <w:pPr>
              <w:pStyle w:val="ListParagraph"/>
              <w:numPr>
                <w:ilvl w:val="0"/>
                <w:numId w:val="28"/>
              </w:numPr>
              <w:tabs>
                <w:tab w:val="num" w:pos="994"/>
              </w:tabs>
              <w:spacing w:after="0" w:line="240" w:lineRule="auto"/>
              <w:ind w:left="714" w:hanging="357"/>
              <w:rPr>
                <w:rFonts w:ascii="Sylfaen" w:eastAsia="SimSun" w:hAnsi="Sylfaen" w:cs="Arial"/>
              </w:rPr>
            </w:pPr>
            <w:proofErr w:type="spellStart"/>
            <w:r w:rsidRPr="00FF6E97">
              <w:rPr>
                <w:rFonts w:ascii="Sylfaen" w:eastAsia="SimSun" w:hAnsi="Sylfaen" w:cs="Arial"/>
              </w:rPr>
              <w:t>Օժանդակել</w:t>
            </w:r>
            <w:proofErr w:type="spellEnd"/>
            <w:r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Pr="00FF6E97">
              <w:rPr>
                <w:rFonts w:ascii="Sylfaen" w:eastAsia="SimSun" w:hAnsi="Sylfaen" w:cs="Arial"/>
              </w:rPr>
              <w:t>անգլերեն</w:t>
            </w:r>
            <w:proofErr w:type="spellEnd"/>
            <w:r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Pr="00FF6E97">
              <w:rPr>
                <w:rFonts w:ascii="Sylfaen" w:eastAsia="SimSun" w:hAnsi="Sylfaen" w:cs="Arial"/>
              </w:rPr>
              <w:t>ծրագրերի</w:t>
            </w:r>
            <w:proofErr w:type="spellEnd"/>
            <w:r w:rsidRPr="00FF6E97">
              <w:rPr>
                <w:rFonts w:ascii="Sylfaen" w:eastAsia="SimSun" w:hAnsi="Sylfaen" w:cs="Arial"/>
              </w:rPr>
              <w:t xml:space="preserve"> և </w:t>
            </w:r>
            <w:proofErr w:type="spellStart"/>
            <w:r w:rsidRPr="00FF6E97">
              <w:rPr>
                <w:rFonts w:ascii="Sylfaen" w:eastAsia="SimSun" w:hAnsi="Sylfaen" w:cs="Arial"/>
              </w:rPr>
              <w:t>քննական</w:t>
            </w:r>
            <w:proofErr w:type="spellEnd"/>
            <w:r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Pr="00FF6E97">
              <w:rPr>
                <w:rFonts w:ascii="Sylfaen" w:eastAsia="SimSun" w:hAnsi="Sylfaen" w:cs="Arial"/>
              </w:rPr>
              <w:t>ծառայությունների</w:t>
            </w:r>
            <w:proofErr w:type="spellEnd"/>
            <w:r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proofErr w:type="gramStart"/>
            <w:r w:rsidRPr="00FF6E97">
              <w:rPr>
                <w:rFonts w:ascii="Sylfaen" w:eastAsia="SimSun" w:hAnsi="Sylfaen" w:cs="Arial"/>
              </w:rPr>
              <w:t>թիմերին</w:t>
            </w:r>
            <w:proofErr w:type="spellEnd"/>
            <w:r w:rsidRPr="00FF6E97">
              <w:rPr>
                <w:rFonts w:ascii="Sylfaen" w:eastAsia="SimSun" w:hAnsi="Sylfaen" w:cs="Arial"/>
              </w:rPr>
              <w:t xml:space="preserve">  </w:t>
            </w:r>
            <w:proofErr w:type="spellStart"/>
            <w:r w:rsidRPr="00FF6E97">
              <w:rPr>
                <w:rFonts w:ascii="Sylfaen" w:eastAsia="SimSun" w:hAnsi="Sylfaen" w:cs="Arial"/>
              </w:rPr>
              <w:t>Բրիտան</w:t>
            </w:r>
            <w:r w:rsidR="00DA36F0" w:rsidRPr="00FF6E97">
              <w:rPr>
                <w:rFonts w:ascii="Sylfaen" w:eastAsia="SimSun" w:hAnsi="Sylfaen" w:cs="Arial"/>
              </w:rPr>
              <w:t>ա</w:t>
            </w:r>
            <w:r w:rsidRPr="00FF6E97">
              <w:rPr>
                <w:rFonts w:ascii="Sylfaen" w:eastAsia="SimSun" w:hAnsi="Sylfaen" w:cs="Arial"/>
              </w:rPr>
              <w:t>կան</w:t>
            </w:r>
            <w:proofErr w:type="spellEnd"/>
            <w:proofErr w:type="gramEnd"/>
            <w:r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Pr="00FF6E97">
              <w:rPr>
                <w:rFonts w:ascii="Sylfaen" w:eastAsia="SimSun" w:hAnsi="Sylfaen" w:cs="Arial"/>
              </w:rPr>
              <w:t>խորհրդում</w:t>
            </w:r>
            <w:proofErr w:type="spellEnd"/>
            <w:r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Pr="00FF6E97">
              <w:rPr>
                <w:rFonts w:ascii="Sylfaen" w:eastAsia="SimSun" w:hAnsi="Sylfaen" w:cs="Arial"/>
              </w:rPr>
              <w:t>անցկացվող</w:t>
            </w:r>
            <w:proofErr w:type="spellEnd"/>
            <w:r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Pr="00FF6E97">
              <w:rPr>
                <w:rFonts w:ascii="Sylfaen" w:eastAsia="SimSun" w:hAnsi="Sylfaen" w:cs="Arial"/>
              </w:rPr>
              <w:t>քննությունների</w:t>
            </w:r>
            <w:proofErr w:type="spellEnd"/>
            <w:r w:rsidRPr="00FF6E97">
              <w:rPr>
                <w:rFonts w:ascii="Sylfaen" w:eastAsia="SimSun" w:hAnsi="Sylfaen" w:cs="Arial"/>
              </w:rPr>
              <w:t xml:space="preserve"> և </w:t>
            </w:r>
            <w:proofErr w:type="spellStart"/>
            <w:r w:rsidR="00DA36F0" w:rsidRPr="00FF6E97">
              <w:rPr>
                <w:rFonts w:ascii="Sylfaen" w:eastAsia="SimSun" w:hAnsi="Sylfaen" w:cs="Arial"/>
              </w:rPr>
              <w:t>նախապատրաստական</w:t>
            </w:r>
            <w:proofErr w:type="spellEnd"/>
            <w:r w:rsidR="00DA36F0" w:rsidRPr="00FF6E97">
              <w:rPr>
                <w:rFonts w:ascii="Sylfaen" w:eastAsia="SimSun" w:hAnsi="Sylfaen" w:cs="Arial"/>
              </w:rPr>
              <w:t xml:space="preserve"> </w:t>
            </w:r>
            <w:r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Pr="00FF6E97">
              <w:rPr>
                <w:rFonts w:ascii="Sylfaen" w:eastAsia="SimSun" w:hAnsi="Sylfaen" w:cs="Arial"/>
              </w:rPr>
              <w:t>դասընթացների</w:t>
            </w:r>
            <w:proofErr w:type="spellEnd"/>
            <w:r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Pr="00FF6E97">
              <w:rPr>
                <w:rFonts w:ascii="Sylfaen" w:eastAsia="SimSun" w:hAnsi="Sylfaen" w:cs="Arial"/>
              </w:rPr>
              <w:t>վաճառքի</w:t>
            </w:r>
            <w:proofErr w:type="spellEnd"/>
            <w:r w:rsidRPr="00FF6E97">
              <w:rPr>
                <w:rFonts w:ascii="Sylfaen" w:eastAsia="SimSun" w:hAnsi="Sylfaen" w:cs="Arial"/>
              </w:rPr>
              <w:t xml:space="preserve"> </w:t>
            </w:r>
            <w:r w:rsidR="00876115" w:rsidRPr="00FF6E97">
              <w:rPr>
                <w:rFonts w:ascii="Sylfaen" w:eastAsia="SimSun" w:hAnsi="Sylfaen" w:cs="Arial"/>
              </w:rPr>
              <w:t xml:space="preserve">և </w:t>
            </w:r>
            <w:proofErr w:type="spellStart"/>
            <w:r w:rsidR="00876115" w:rsidRPr="00FF6E97">
              <w:rPr>
                <w:rFonts w:ascii="Sylfaen" w:eastAsia="SimSun" w:hAnsi="Sylfaen" w:cs="Arial"/>
              </w:rPr>
              <w:t>մատակարարման</w:t>
            </w:r>
            <w:proofErr w:type="spellEnd"/>
            <w:r w:rsidR="00876115" w:rsidRPr="00FF6E97">
              <w:rPr>
                <w:rFonts w:ascii="Sylfaen" w:eastAsia="SimSun" w:hAnsi="Sylfaen" w:cs="Arial"/>
              </w:rPr>
              <w:t xml:space="preserve">  </w:t>
            </w:r>
            <w:proofErr w:type="spellStart"/>
            <w:r w:rsidR="00876115" w:rsidRPr="00FF6E97">
              <w:rPr>
                <w:rFonts w:ascii="Sylfaen" w:eastAsia="SimSun" w:hAnsi="Sylfaen" w:cs="Arial"/>
              </w:rPr>
              <w:t>գործում</w:t>
            </w:r>
            <w:proofErr w:type="spellEnd"/>
            <w:r w:rsidR="00876115" w:rsidRPr="00FF6E97">
              <w:rPr>
                <w:rFonts w:ascii="Sylfaen" w:eastAsia="SimSun" w:hAnsi="Sylfaen" w:cs="Arial"/>
              </w:rPr>
              <w:t xml:space="preserve"> ` ՄԹ </w:t>
            </w:r>
            <w:proofErr w:type="spellStart"/>
            <w:r w:rsidR="00876115" w:rsidRPr="00FF6E97">
              <w:rPr>
                <w:rFonts w:ascii="Sylfaen" w:eastAsia="SimSun" w:hAnsi="Sylfaen" w:cs="Arial"/>
              </w:rPr>
              <w:t>քննական</w:t>
            </w:r>
            <w:proofErr w:type="spellEnd"/>
            <w:r w:rsidR="00876115"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="00876115" w:rsidRPr="00FF6E97">
              <w:rPr>
                <w:rFonts w:ascii="Sylfaen" w:eastAsia="SimSun" w:hAnsi="Sylfaen" w:cs="Arial"/>
              </w:rPr>
              <w:t>ծառայությունների</w:t>
            </w:r>
            <w:proofErr w:type="spellEnd"/>
            <w:r w:rsidR="00876115"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="00876115" w:rsidRPr="00FF6E97">
              <w:rPr>
                <w:rFonts w:ascii="Sylfaen" w:eastAsia="SimSun" w:hAnsi="Sylfaen" w:cs="Arial"/>
              </w:rPr>
              <w:t>որակի</w:t>
            </w:r>
            <w:proofErr w:type="spellEnd"/>
            <w:r w:rsidR="00876115"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="00876115" w:rsidRPr="00FF6E97">
              <w:rPr>
                <w:rFonts w:ascii="Sylfaen" w:eastAsia="SimSun" w:hAnsi="Sylfaen" w:cs="Arial"/>
              </w:rPr>
              <w:t>կառավարման</w:t>
            </w:r>
            <w:proofErr w:type="spellEnd"/>
            <w:r w:rsidR="00876115"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="00F02CED" w:rsidRPr="00FF6E97">
              <w:rPr>
                <w:rFonts w:ascii="Sylfaen" w:eastAsia="SimSun" w:hAnsi="Sylfaen" w:cs="Arial"/>
              </w:rPr>
              <w:t>հանձնաժողովի</w:t>
            </w:r>
            <w:proofErr w:type="spellEnd"/>
            <w:r w:rsidR="00876115"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="00876115" w:rsidRPr="00FF6E97">
              <w:rPr>
                <w:rFonts w:ascii="Sylfaen" w:eastAsia="SimSun" w:hAnsi="Sylfaen" w:cs="Arial"/>
              </w:rPr>
              <w:t>առաջադրած</w:t>
            </w:r>
            <w:proofErr w:type="spellEnd"/>
            <w:r w:rsidR="00876115"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="00876115" w:rsidRPr="00FF6E97">
              <w:rPr>
                <w:rFonts w:ascii="Sylfaen" w:eastAsia="SimSun" w:hAnsi="Sylfaen" w:cs="Arial"/>
              </w:rPr>
              <w:t>չափորոշիչների</w:t>
            </w:r>
            <w:r w:rsidR="00D42806" w:rsidRPr="00FF6E97">
              <w:rPr>
                <w:rFonts w:ascii="Sylfaen" w:eastAsia="SimSun" w:hAnsi="Sylfaen" w:cs="Arial"/>
              </w:rPr>
              <w:t>ն</w:t>
            </w:r>
            <w:proofErr w:type="spellEnd"/>
            <w:r w:rsidR="00D42806" w:rsidRPr="00FF6E97">
              <w:rPr>
                <w:rFonts w:ascii="Sylfaen" w:eastAsia="SimSun" w:hAnsi="Sylfaen" w:cs="Arial"/>
              </w:rPr>
              <w:t xml:space="preserve"> </w:t>
            </w:r>
            <w:proofErr w:type="spellStart"/>
            <w:r w:rsidR="00D42806" w:rsidRPr="00FF6E97">
              <w:rPr>
                <w:rFonts w:ascii="Sylfaen" w:eastAsia="SimSun" w:hAnsi="Sylfaen" w:cs="Arial"/>
              </w:rPr>
              <w:t>համաձայն</w:t>
            </w:r>
            <w:proofErr w:type="spellEnd"/>
            <w:r w:rsidR="00876115" w:rsidRPr="00FF6E97">
              <w:rPr>
                <w:rFonts w:ascii="Sylfaen" w:eastAsia="SimSun" w:hAnsi="Sylfaen" w:cs="Arial"/>
              </w:rPr>
              <w:t>:</w:t>
            </w:r>
          </w:p>
        </w:tc>
      </w:tr>
      <w:tr w:rsidR="00906271" w:rsidRPr="00FF6E97" w:rsidTr="006E19E2">
        <w:trPr>
          <w:gridAfter w:val="1"/>
          <w:wAfter w:w="659" w:type="pct"/>
          <w:trHeight w:val="255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5503" w:rsidRPr="00FF6E97" w:rsidRDefault="007C4751" w:rsidP="006E19E2">
            <w:pPr>
              <w:spacing w:line="240" w:lineRule="auto"/>
              <w:ind w:left="-108"/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</w:pPr>
            <w:bookmarkStart w:id="3" w:name="_Geopolitical/SBU/Function_overview:"/>
            <w:bookmarkEnd w:id="3"/>
            <w:proofErr w:type="spellStart"/>
            <w:r w:rsidRPr="00FF6E97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Կազմակերպության</w:t>
            </w:r>
            <w:proofErr w:type="spellEnd"/>
            <w:r w:rsidRPr="00FF6E97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 xml:space="preserve"> և </w:t>
            </w:r>
            <w:proofErr w:type="spellStart"/>
            <w:r w:rsidRPr="00FF6E97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աշխատանքի</w:t>
            </w:r>
            <w:proofErr w:type="spellEnd"/>
            <w:r w:rsidRPr="00FF6E97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բնութագիրը</w:t>
            </w:r>
            <w:proofErr w:type="spellEnd"/>
          </w:p>
        </w:tc>
      </w:tr>
      <w:tr w:rsidR="00DB1737" w:rsidRPr="00FF6E97" w:rsidTr="00E146B4">
        <w:trPr>
          <w:gridAfter w:val="1"/>
          <w:wAfter w:w="659" w:type="pct"/>
          <w:trHeight w:val="109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A36F0" w:rsidRPr="00FF6E97" w:rsidRDefault="00DA36F0" w:rsidP="006E19E2">
            <w:pPr>
              <w:shd w:val="clear" w:color="auto" w:fill="FFFFFF"/>
              <w:spacing w:line="240" w:lineRule="auto"/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</w:pP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Բրիտանական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խորհուրդը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Միացյալ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Թագավորության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միջազգային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կազմակերպություն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է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,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որը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կառուցում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է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մշակութային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հարաբերություններ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և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ստեղծում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կրթական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հնարավորություններ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>:</w:t>
            </w:r>
          </w:p>
          <w:p w:rsidR="00DA36F0" w:rsidRPr="00FF6E97" w:rsidRDefault="00DA36F0" w:rsidP="006E19E2">
            <w:pPr>
              <w:shd w:val="clear" w:color="auto" w:fill="FFFFFF"/>
              <w:spacing w:line="240" w:lineRule="auto"/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</w:pP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Մենք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կերտում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ենք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գիտելիք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և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D42806"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>հաստատում</w:t>
            </w:r>
            <w:proofErr w:type="spellEnd"/>
            <w:r w:rsidR="00D42806"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D42806"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>փոխ</w:t>
            </w:r>
            <w:proofErr w:type="spellEnd"/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ըմբռնում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Միացյալ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Թագավորության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և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այլ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երկրների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D42806"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eastAsia="ja-JP"/>
              </w:rPr>
              <w:t>բնակիչների</w:t>
            </w:r>
            <w:proofErr w:type="spellEnd"/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միջև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>:</w:t>
            </w:r>
            <w:r w:rsidR="00FF6E97"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</w:t>
            </w:r>
            <w:proofErr w:type="spellStart"/>
            <w:r w:rsidR="00D42806"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eastAsia="ja-JP"/>
              </w:rPr>
              <w:t>ենք</w:t>
            </w:r>
            <w:proofErr w:type="spellEnd"/>
            <w:r w:rsidR="00D42806"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D42806"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eastAsia="ja-JP"/>
              </w:rPr>
              <w:t>աջակցում</w:t>
            </w:r>
            <w:proofErr w:type="spellEnd"/>
            <w:r w:rsidR="00D42806"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D42806"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eastAsia="ja-JP"/>
              </w:rPr>
              <w:t>ենք</w:t>
            </w:r>
            <w:proofErr w:type="spellEnd"/>
            <w:r w:rsidR="00D42806"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ՄԹ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>-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ին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և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այլ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երկրներին</w:t>
            </w:r>
            <w:r w:rsidR="00D42806"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>`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կերտելով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="00F02CED"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հնարավորություններ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,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հարաբերություններ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ու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D42806"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eastAsia="ja-JP"/>
              </w:rPr>
              <w:t>փոխվստահություն</w:t>
            </w:r>
            <w:proofErr w:type="spellEnd"/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>:</w:t>
            </w:r>
            <w:r w:rsidR="00FF6E97"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Մենք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աշխատում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ենք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աշխարհի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ավելի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քանի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100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երկրներում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արվեստի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և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մշակույթի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,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անգլերենի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,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կրթության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և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հասարակության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բնագավառներում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>:</w:t>
            </w:r>
          </w:p>
          <w:p w:rsidR="0083563B" w:rsidRPr="00FF6E97" w:rsidRDefault="00DA36F0" w:rsidP="006E19E2">
            <w:pPr>
              <w:shd w:val="clear" w:color="auto" w:fill="FFFFFF"/>
              <w:spacing w:line="240" w:lineRule="auto"/>
              <w:rPr>
                <w:rFonts w:ascii="Sylfaen" w:eastAsia="MS Mincho" w:hAnsi="Sylfaen" w:cs="Arial"/>
                <w:color w:val="333333"/>
                <w:sz w:val="22"/>
                <w:szCs w:val="22"/>
                <w:lang w:eastAsia="ja-JP"/>
              </w:rPr>
            </w:pP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Ամեն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տարի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մենք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մեր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ծրագրերում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ընդգրկում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ենք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ավելի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քան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20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մլն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մարդու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և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շուրջ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500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մլն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մարդու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`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առցանց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նյութերի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,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հաղորդումների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և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հրատարակությունների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F6E97">
              <w:rPr>
                <w:rFonts w:ascii="Sylfaen" w:eastAsia="MS Mincho" w:hAnsi="Sylfaen" w:cs="Sylfaen"/>
                <w:color w:val="auto"/>
                <w:sz w:val="22"/>
                <w:szCs w:val="22"/>
                <w:lang w:val="ru-RU" w:eastAsia="ja-JP"/>
              </w:rPr>
              <w:t>միջոցով</w:t>
            </w:r>
            <w:r w:rsidRPr="00FF6E97">
              <w:rPr>
                <w:rFonts w:ascii="Sylfaen" w:eastAsia="MS Mincho" w:hAnsi="Sylfaen" w:cs="Arial"/>
                <w:color w:val="auto"/>
                <w:sz w:val="22"/>
                <w:szCs w:val="22"/>
                <w:lang w:eastAsia="ja-JP"/>
              </w:rPr>
              <w:t>:</w:t>
            </w:r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Բրիտանական</w:t>
            </w:r>
            <w:proofErr w:type="spellEnd"/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խորհուրդը</w:t>
            </w:r>
            <w:proofErr w:type="spellEnd"/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հիմնադրվել</w:t>
            </w:r>
            <w:proofErr w:type="spellEnd"/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է</w:t>
            </w:r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1934 </w:t>
            </w:r>
            <w:proofErr w:type="spellStart"/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թվականին</w:t>
            </w:r>
            <w:proofErr w:type="spellEnd"/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որպես</w:t>
            </w:r>
            <w:proofErr w:type="spellEnd"/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ՄԹ</w:t>
            </w:r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բարեգործական</w:t>
            </w:r>
            <w:proofErr w:type="spellEnd"/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կազմակերպություն</w:t>
            </w:r>
            <w:proofErr w:type="spellEnd"/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որը</w:t>
            </w:r>
            <w:proofErr w:type="spellEnd"/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ղեկավարվում</w:t>
            </w:r>
            <w:proofErr w:type="spellEnd"/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է</w:t>
            </w:r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արքայական</w:t>
            </w:r>
            <w:proofErr w:type="spellEnd"/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կանոնադրությամբ</w:t>
            </w:r>
            <w:proofErr w:type="spellEnd"/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և</w:t>
            </w:r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ՄԹ</w:t>
            </w:r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auto"/>
                <w:sz w:val="22"/>
                <w:szCs w:val="22"/>
                <w:shd w:val="clear" w:color="auto" w:fill="FFFFFF"/>
              </w:rPr>
              <w:t>պետական</w:t>
            </w:r>
            <w:proofErr w:type="spellEnd"/>
            <w:r w:rsidRPr="00FF6E97">
              <w:rPr>
                <w:rFonts w:ascii="Sylfaen" w:hAnsi="Sylfaen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333333"/>
                <w:sz w:val="22"/>
                <w:szCs w:val="22"/>
                <w:shd w:val="clear" w:color="auto" w:fill="FFFFFF"/>
              </w:rPr>
              <w:t>մարմինների</w:t>
            </w:r>
            <w:proofErr w:type="spellEnd"/>
            <w:r w:rsidRPr="00FF6E97">
              <w:rPr>
                <w:rFonts w:ascii="Sylfaen" w:hAnsi="Sylfaen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333333"/>
                <w:sz w:val="22"/>
                <w:szCs w:val="22"/>
                <w:shd w:val="clear" w:color="auto" w:fill="FFFFFF"/>
              </w:rPr>
              <w:t>կողմից</w:t>
            </w:r>
            <w:proofErr w:type="spellEnd"/>
            <w:r w:rsidRPr="00FF6E97">
              <w:rPr>
                <w:rFonts w:ascii="Sylfaen" w:hAnsi="Sylfaen" w:cs="Arial"/>
                <w:color w:val="333333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83563B" w:rsidRPr="00FF6E97" w:rsidTr="006E19E2">
        <w:trPr>
          <w:gridAfter w:val="1"/>
          <w:wAfter w:w="659" w:type="pct"/>
          <w:trHeight w:val="311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3563B" w:rsidRPr="00FF6E97" w:rsidRDefault="00275603" w:rsidP="006E19E2">
            <w:pPr>
              <w:pStyle w:val="Heading6"/>
              <w:spacing w:after="0" w:line="240" w:lineRule="auto"/>
              <w:rPr>
                <w:rFonts w:ascii="Sylfaen" w:hAnsi="Sylfaen"/>
                <w:b/>
                <w:color w:val="FFFFFF"/>
                <w:sz w:val="22"/>
                <w:szCs w:val="22"/>
              </w:rPr>
            </w:pPr>
            <w:bookmarkStart w:id="4" w:name="_Main_opportunities/challenges_for"/>
            <w:bookmarkEnd w:id="4"/>
            <w:proofErr w:type="spellStart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Աշխարհաքաղաքական</w:t>
            </w:r>
            <w:proofErr w:type="spellEnd"/>
            <w:r w:rsidR="0083563B" w:rsidRPr="00FF6E97">
              <w:rPr>
                <w:rFonts w:ascii="Sylfaen" w:hAnsi="Sylfaen"/>
                <w:b/>
                <w:color w:val="FFFFFF"/>
                <w:sz w:val="22"/>
                <w:szCs w:val="22"/>
              </w:rPr>
              <w:t>/</w:t>
            </w:r>
            <w:proofErr w:type="spellStart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ռազմավարական</w:t>
            </w:r>
            <w:proofErr w:type="spellEnd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բիզնես</w:t>
            </w:r>
            <w:proofErr w:type="spellEnd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ծրագրի</w:t>
            </w:r>
            <w:proofErr w:type="spellEnd"/>
            <w:r w:rsidR="0083563B" w:rsidRPr="00FF6E97">
              <w:rPr>
                <w:rFonts w:ascii="Sylfaen" w:hAnsi="Sylfaen"/>
                <w:b/>
                <w:color w:val="FFFFFF"/>
                <w:sz w:val="22"/>
                <w:szCs w:val="22"/>
              </w:rPr>
              <w:t>/</w:t>
            </w:r>
            <w:proofErr w:type="spellStart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գործառույթի</w:t>
            </w:r>
            <w:proofErr w:type="spellEnd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ակնարկ</w:t>
            </w:r>
            <w:proofErr w:type="spellEnd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 xml:space="preserve"> </w:t>
            </w:r>
            <w:r w:rsidR="0083563B" w:rsidRPr="00FF6E97">
              <w:rPr>
                <w:rFonts w:ascii="Sylfaen" w:hAnsi="Sylfaen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83563B" w:rsidRPr="00FF6E97" w:rsidTr="00E146B4">
        <w:trPr>
          <w:gridAfter w:val="1"/>
          <w:wAfter w:w="659" w:type="pct"/>
          <w:trHeight w:val="767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0"/>
            </w:tblGrid>
            <w:tr w:rsidR="00FF6E97" w:rsidRPr="00FF6E97" w:rsidTr="006E19E2">
              <w:trPr>
                <w:trHeight w:val="6422"/>
              </w:trPr>
              <w:tc>
                <w:tcPr>
                  <w:tcW w:w="0" w:type="auto"/>
                </w:tcPr>
                <w:p w:rsidR="002B17A0" w:rsidRPr="00FF6E97" w:rsidRDefault="00876115" w:rsidP="006E19E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Sylfaen" w:hAnsi="Sylfaen" w:cs="Sylfaen"/>
                      <w:b/>
                      <w:i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  <w:b/>
                      <w:i/>
                    </w:rPr>
                    <w:t>Երկրի</w:t>
                  </w:r>
                  <w:proofErr w:type="spellEnd"/>
                  <w:r w:rsidR="002B17A0" w:rsidRPr="00FF6E97">
                    <w:rPr>
                      <w:rFonts w:ascii="Sylfaen" w:hAnsi="Sylfaen" w:cs="Sylfaen"/>
                      <w:b/>
                      <w:i/>
                    </w:rPr>
                    <w:t xml:space="preserve"> / </w:t>
                  </w:r>
                  <w:proofErr w:type="spellStart"/>
                  <w:r w:rsidRPr="00FF6E97">
                    <w:rPr>
                      <w:rFonts w:ascii="Sylfaen" w:hAnsi="Sylfaen" w:cs="Sylfaen"/>
                      <w:b/>
                      <w:i/>
                    </w:rPr>
                    <w:t>Տարածաշրջանային</w:t>
                  </w:r>
                  <w:proofErr w:type="spellEnd"/>
                  <w:r w:rsidR="002B17A0" w:rsidRPr="00FF6E97">
                    <w:rPr>
                      <w:rFonts w:ascii="Sylfaen" w:hAnsi="Sylfaen" w:cs="Sylfaen"/>
                      <w:b/>
                      <w:i/>
                    </w:rPr>
                    <w:t xml:space="preserve"> / </w:t>
                  </w:r>
                  <w:proofErr w:type="spellStart"/>
                  <w:r w:rsidR="00DB4327" w:rsidRPr="00FF6E97">
                    <w:rPr>
                      <w:rFonts w:ascii="Sylfaen" w:hAnsi="Sylfaen" w:cs="Sylfaen"/>
                      <w:b/>
                      <w:i/>
                    </w:rPr>
                    <w:t>Ծրագրային</w:t>
                  </w:r>
                  <w:proofErr w:type="spellEnd"/>
                  <w:r w:rsidR="00DB4327" w:rsidRPr="00FF6E97">
                    <w:rPr>
                      <w:rFonts w:ascii="Sylfaen" w:hAnsi="Sylfaen" w:cs="Sylfaen"/>
                      <w:b/>
                      <w:i/>
                    </w:rPr>
                    <w:t xml:space="preserve"> </w:t>
                  </w:r>
                  <w:proofErr w:type="spellStart"/>
                  <w:r w:rsidR="00DB4327" w:rsidRPr="00FF6E97">
                    <w:rPr>
                      <w:rFonts w:ascii="Sylfaen" w:hAnsi="Sylfaen" w:cs="Sylfaen"/>
                      <w:b/>
                      <w:i/>
                    </w:rPr>
                    <w:t>ռազմավարո</w:t>
                  </w:r>
                  <w:r w:rsidR="00AE3F79" w:rsidRPr="00FF6E97">
                    <w:rPr>
                      <w:rFonts w:ascii="Sylfaen" w:hAnsi="Sylfaen" w:cs="Sylfaen"/>
                      <w:b/>
                      <w:i/>
                    </w:rPr>
                    <w:t>ւ</w:t>
                  </w:r>
                  <w:r w:rsidR="00DB4327" w:rsidRPr="00FF6E97">
                    <w:rPr>
                      <w:rFonts w:ascii="Sylfaen" w:hAnsi="Sylfaen" w:cs="Sylfaen"/>
                      <w:b/>
                      <w:i/>
                    </w:rPr>
                    <w:t>թյուն</w:t>
                  </w:r>
                  <w:proofErr w:type="spellEnd"/>
                  <w:r w:rsidR="00DB4327" w:rsidRPr="00FF6E97">
                    <w:rPr>
                      <w:rFonts w:ascii="Sylfaen" w:hAnsi="Sylfaen" w:cs="Sylfaen"/>
                      <w:b/>
                      <w:i/>
                    </w:rPr>
                    <w:t xml:space="preserve"> </w:t>
                  </w:r>
                  <w:r w:rsidR="002B17A0" w:rsidRPr="00FF6E97">
                    <w:rPr>
                      <w:rFonts w:ascii="Sylfaen" w:hAnsi="Sylfaen" w:cs="Sylfaen"/>
                      <w:b/>
                      <w:i/>
                    </w:rPr>
                    <w:t xml:space="preserve"> </w:t>
                  </w:r>
                </w:p>
                <w:p w:rsidR="002B17A0" w:rsidRPr="00FF6E97" w:rsidRDefault="00DB4327" w:rsidP="006E19E2">
                  <w:pPr>
                    <w:spacing w:line="240" w:lineRule="auto"/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</w:pP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Բրիտանական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խորհրդի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հայաստանյան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մասնաճյուղը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Ընդլայնված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Եվրոպա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տարածաշրջանի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մասն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է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կազմում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: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Տարածաշրջանում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ներկայումս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ընդգրկված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են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15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երկիր</w:t>
                  </w:r>
                  <w:proofErr w:type="spellEnd"/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: </w:t>
                  </w:r>
                  <w:proofErr w:type="spellStart"/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Տարածաշրջանը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սահմանակցում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է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հարավից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մերձավոր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Արևելքի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հետ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.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Արևելքում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Ա</w:t>
                  </w:r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սիայի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հետ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, </w:t>
                  </w:r>
                  <w:proofErr w:type="spellStart"/>
                  <w:r w:rsidR="00D42806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իսկ</w:t>
                  </w:r>
                  <w:proofErr w:type="spellEnd"/>
                  <w:r w:rsidR="00D42806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="00D42806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արևմուտքում</w:t>
                  </w:r>
                  <w:proofErr w:type="spellEnd"/>
                  <w:r w:rsidR="00D42806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`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Եվրոպական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Միության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երկրների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հետ</w:t>
                  </w:r>
                  <w:proofErr w:type="spellEnd"/>
                  <w:r w:rsidR="00D42806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:</w:t>
                  </w:r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Տարածաշրջանն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ունի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մոտ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3</w:t>
                  </w:r>
                  <w:r w:rsidR="002B17A0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35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մլն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.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բնակիչ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,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իսկ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կանխատեսումների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համաձայն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`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մինչև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2050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թվականը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բնակիչների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թիվը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կաճի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մինչև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r w:rsidR="002B17A0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2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մլրդ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,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որոնց</w:t>
                  </w:r>
                  <w:proofErr w:type="spellEnd"/>
                  <w:r w:rsidR="00275603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մեծ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մասը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կբնակվի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քաղաքներում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:   </w:t>
                  </w:r>
                </w:p>
                <w:p w:rsidR="00275603" w:rsidRPr="00FF6E97" w:rsidRDefault="00114B59" w:rsidP="006E19E2">
                  <w:pPr>
                    <w:spacing w:line="240" w:lineRule="auto"/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</w:pP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Բրիտանական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խորհուրդը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հնարավորություններ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և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փոխվստահություն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է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ստեղծում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Միացյալ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Թագավորության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և </w:t>
                  </w:r>
                  <w:proofErr w:type="spellStart"/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</w:t>
                  </w:r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ա</w:t>
                  </w:r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յ</w:t>
                  </w:r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աստանի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բնակչության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միջև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: </w:t>
                  </w:r>
                  <w:proofErr w:type="spellStart"/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</w:t>
                  </w:r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այաստանում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մենք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15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տարվա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աշխատանքի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փորձ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ունենք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: </w:t>
                  </w:r>
                  <w:proofErr w:type="spellStart"/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Մենք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համագործակցում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ենք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հայաստանյան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, ՄԹ և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միջազգային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գործընկերների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հետ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: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Մենք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մշակում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և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իրականացնում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ենք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թե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մեր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,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թե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նվիրատուների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կողմից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օժանդակություն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ստացած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ծրագրեր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,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տրամադրում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խորհրդատվությո</w:t>
                  </w:r>
                  <w:r w:rsidR="005572DB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ւ</w:t>
                  </w:r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կառավարական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մարմիններին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, </w:t>
                  </w:r>
                  <w:proofErr w:type="spellStart"/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իրականա</w:t>
                  </w:r>
                  <w:r w:rsid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-</w:t>
                  </w:r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ցնում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վերապատրաստման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ծրագրեր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,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անցկացնում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միջազգային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="00F02CED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քննություններ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,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դասավանդում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անգլերեն</w:t>
                  </w:r>
                  <w:proofErr w:type="spellEnd"/>
                  <w:r w:rsidR="00D42806"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,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կազմակերպություններին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ու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կրթական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հաստատություններին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մատուցում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քննական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>ծառայություններ</w:t>
                  </w:r>
                  <w:proofErr w:type="spellEnd"/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t xml:space="preserve">: </w:t>
                  </w:r>
                </w:p>
                <w:p w:rsidR="002B17A0" w:rsidRPr="00FF6E97" w:rsidRDefault="005007BE" w:rsidP="006E19E2">
                  <w:pPr>
                    <w:spacing w:line="240" w:lineRule="auto"/>
                    <w:jc w:val="both"/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</w:pPr>
                  <w:r w:rsidRPr="00FF6E97">
                    <w:rPr>
                      <w:rFonts w:ascii="Sylfaen" w:eastAsia="Calibri" w:hAnsi="Sylfaen" w:cs="Sylfaen"/>
                      <w:color w:val="auto"/>
                      <w:sz w:val="22"/>
                      <w:szCs w:val="22"/>
                      <w:lang w:val="en-GB" w:eastAsia="en-US"/>
                    </w:rPr>
                    <w:lastRenderedPageBreak/>
                    <w:t xml:space="preserve"> </w:t>
                  </w:r>
                </w:p>
                <w:p w:rsidR="002B17A0" w:rsidRPr="00FF6E97" w:rsidRDefault="009B75F0" w:rsidP="006E19E2">
                  <w:pPr>
                    <w:pStyle w:val="ListParagraph"/>
                    <w:spacing w:after="0" w:line="240" w:lineRule="auto"/>
                    <w:ind w:left="29"/>
                    <w:jc w:val="both"/>
                    <w:rPr>
                      <w:rFonts w:ascii="Sylfaen" w:hAnsi="Sylfaen" w:cs="Sylfaen"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</w:rPr>
                    <w:t>Երկրի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D42806" w:rsidRPr="00FF6E97">
                    <w:rPr>
                      <w:rFonts w:ascii="Sylfaen" w:hAnsi="Sylfaen" w:cs="Sylfaen"/>
                    </w:rPr>
                    <w:t>առաջնահերթությունները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հետևյալն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են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. </w:t>
                  </w:r>
                </w:p>
                <w:p w:rsidR="002B17A0" w:rsidRPr="00FF6E97" w:rsidRDefault="002B17A0" w:rsidP="006E19E2">
                  <w:pPr>
                    <w:pStyle w:val="ListParagraph"/>
                    <w:spacing w:after="0" w:line="240" w:lineRule="auto"/>
                    <w:ind w:left="29"/>
                    <w:jc w:val="both"/>
                    <w:rPr>
                      <w:rFonts w:ascii="Sylfaen" w:hAnsi="Sylfaen" w:cs="Sylfaen"/>
                    </w:rPr>
                  </w:pPr>
                </w:p>
                <w:p w:rsidR="002B17A0" w:rsidRPr="00FF6E97" w:rsidRDefault="009B75F0" w:rsidP="006E19E2">
                  <w:pPr>
                    <w:pStyle w:val="ListParagraph"/>
                    <w:spacing w:after="0" w:line="240" w:lineRule="auto"/>
                    <w:ind w:left="29"/>
                    <w:jc w:val="both"/>
                    <w:rPr>
                      <w:rFonts w:ascii="Sylfaen" w:hAnsi="Sylfaen" w:cs="Sylfaen"/>
                      <w:b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  <w:b/>
                    </w:rPr>
                    <w:t>Աճ</w:t>
                  </w:r>
                  <w:proofErr w:type="spellEnd"/>
                </w:p>
                <w:p w:rsidR="002B17A0" w:rsidRPr="00FF6E97" w:rsidRDefault="009B75F0" w:rsidP="006E19E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Sylfaen" w:hAnsi="Sylfaen" w:cs="Sylfaen"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</w:rPr>
                    <w:t>Ապահովել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քննական</w:t>
                  </w:r>
                  <w:proofErr w:type="spellEnd"/>
                  <w:r w:rsidR="008D3410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ծառայությ</w:t>
                  </w:r>
                  <w:r w:rsidR="008D3410" w:rsidRPr="00FF6E97">
                    <w:rPr>
                      <w:rFonts w:ascii="Sylfaen" w:hAnsi="Sylfaen" w:cs="Sylfaen"/>
                    </w:rPr>
                    <w:t>ու</w:t>
                  </w:r>
                  <w:r w:rsidRPr="00FF6E97">
                    <w:rPr>
                      <w:rFonts w:ascii="Sylfaen" w:hAnsi="Sylfaen" w:cs="Sylfaen"/>
                    </w:rPr>
                    <w:t>նների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աճը</w:t>
                  </w:r>
                  <w:proofErr w:type="spellEnd"/>
                  <w:r w:rsidR="00D42806" w:rsidRPr="00FF6E97">
                    <w:rPr>
                      <w:rFonts w:ascii="Sylfaen" w:hAnsi="Sylfaen" w:cs="Sylfaen"/>
                    </w:rPr>
                    <w:t xml:space="preserve"> </w:t>
                  </w:r>
                </w:p>
                <w:p w:rsidR="002B17A0" w:rsidRPr="00FF6E97" w:rsidRDefault="009B75F0" w:rsidP="006E19E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Sylfaen" w:hAnsi="Sylfaen" w:cs="Sylfaen"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</w:rPr>
                    <w:t>Ուսումնա</w:t>
                  </w:r>
                  <w:r w:rsidR="00DB4327" w:rsidRPr="00FF6E97">
                    <w:rPr>
                      <w:rFonts w:ascii="Sylfaen" w:hAnsi="Sylfaen" w:cs="Sylfaen"/>
                    </w:rPr>
                    <w:t>սի</w:t>
                  </w:r>
                  <w:r w:rsidRPr="00FF6E97">
                    <w:rPr>
                      <w:rFonts w:ascii="Sylfaen" w:hAnsi="Sylfaen" w:cs="Sylfaen"/>
                    </w:rPr>
                    <w:t>րել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r w:rsidR="002B17A0" w:rsidRPr="00FF6E97">
                    <w:rPr>
                      <w:rFonts w:ascii="Sylfaen" w:hAnsi="Sylfaen" w:cs="Sylfaen"/>
                    </w:rPr>
                    <w:t xml:space="preserve">IELTS </w:t>
                  </w:r>
                  <w:r w:rsidRPr="00FF6E97">
                    <w:rPr>
                      <w:rFonts w:ascii="Sylfaen" w:hAnsi="Sylfaen" w:cs="Sylfaen"/>
                    </w:rPr>
                    <w:t>և</w:t>
                  </w:r>
                  <w:r w:rsidR="002B17A0" w:rsidRPr="00FF6E97">
                    <w:rPr>
                      <w:rFonts w:ascii="Sylfaen" w:hAnsi="Sylfaen" w:cs="Sylfaen"/>
                    </w:rPr>
                    <w:t xml:space="preserve"> ACCA</w:t>
                  </w:r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միջազգային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քննությունները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F02CED" w:rsidRPr="00FF6E97">
                    <w:rPr>
                      <w:rFonts w:ascii="Sylfaen" w:hAnsi="Sylfaen" w:cs="Sylfaen"/>
                    </w:rPr>
                    <w:t>համակարգչային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ձևաչափով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անցկացնելու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հնարավորությունները</w:t>
                  </w:r>
                  <w:proofErr w:type="spellEnd"/>
                </w:p>
                <w:p w:rsidR="002B17A0" w:rsidRPr="00FF6E97" w:rsidRDefault="009B75F0" w:rsidP="006E19E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Sylfaen" w:hAnsi="Sylfaen" w:cs="Sylfaen"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</w:rPr>
                    <w:t>Մշակել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երկրի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և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տարածաշրջանային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գործարար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զարգացմանն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ուղղված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արշավներ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  </w:t>
                  </w:r>
                </w:p>
                <w:p w:rsidR="002B17A0" w:rsidRPr="00FF6E97" w:rsidRDefault="00DB4327" w:rsidP="006E19E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Sylfaen" w:hAnsi="Sylfaen" w:cs="Sylfaen"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</w:rPr>
                    <w:t>Աջակցել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քննությունների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նոր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համաշխարհային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շահագործման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համակարգի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կողմից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նախատեսվող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փոփոխությունների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հարթ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և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արդյունավետ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ամրագրմանը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Հայաստանում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</w:p>
                <w:p w:rsidR="002B17A0" w:rsidRPr="00FF6E97" w:rsidRDefault="00275603" w:rsidP="006E19E2">
                  <w:pPr>
                    <w:pStyle w:val="ListParagraph"/>
                    <w:spacing w:after="0" w:line="240" w:lineRule="auto"/>
                    <w:ind w:left="29"/>
                    <w:jc w:val="both"/>
                    <w:rPr>
                      <w:rFonts w:ascii="Sylfaen" w:hAnsi="Sylfaen" w:cs="Sylfaen"/>
                      <w:b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  <w:b/>
                    </w:rPr>
                    <w:t>Հավասար</w:t>
                  </w:r>
                  <w:r w:rsidR="006A6104" w:rsidRPr="00FF6E97">
                    <w:rPr>
                      <w:rFonts w:ascii="Sylfaen" w:hAnsi="Sylfaen" w:cs="Sylfaen"/>
                      <w:b/>
                    </w:rPr>
                    <w:t>ա</w:t>
                  </w:r>
                  <w:r w:rsidRPr="00FF6E97">
                    <w:rPr>
                      <w:rFonts w:ascii="Sylfaen" w:hAnsi="Sylfaen" w:cs="Sylfaen"/>
                      <w:b/>
                    </w:rPr>
                    <w:t>կ</w:t>
                  </w:r>
                  <w:r w:rsidR="00DB4327" w:rsidRPr="00FF6E97">
                    <w:rPr>
                      <w:rFonts w:ascii="Sylfaen" w:hAnsi="Sylfaen" w:cs="Sylfaen"/>
                      <w:b/>
                    </w:rPr>
                    <w:t>շռություն</w:t>
                  </w:r>
                  <w:proofErr w:type="spellEnd"/>
                  <w:r w:rsidR="00DB4327" w:rsidRPr="00FF6E97">
                    <w:rPr>
                      <w:rFonts w:ascii="Sylfaen" w:hAnsi="Sylfaen" w:cs="Sylfaen"/>
                      <w:b/>
                    </w:rPr>
                    <w:t xml:space="preserve"> </w:t>
                  </w:r>
                </w:p>
                <w:p w:rsidR="002B17A0" w:rsidRPr="00FF6E97" w:rsidRDefault="00D42806" w:rsidP="006E19E2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Sylfaen" w:hAnsi="Sylfaen" w:cs="Sylfaen"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</w:rPr>
                    <w:t>Զարգացնել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ք</w:t>
                  </w:r>
                  <w:r w:rsidR="0072323F" w:rsidRPr="00FF6E97">
                    <w:rPr>
                      <w:rFonts w:ascii="Sylfaen" w:hAnsi="Sylfaen" w:cs="Sylfaen"/>
                    </w:rPr>
                    <w:t>ննական</w:t>
                  </w:r>
                  <w:proofErr w:type="spellEnd"/>
                  <w:r w:rsidR="0072323F" w:rsidRPr="00FF6E97">
                    <w:rPr>
                      <w:rFonts w:ascii="Sylfaen" w:hAnsi="Sylfaen" w:cs="Sylfaen"/>
                    </w:rPr>
                    <w:t xml:space="preserve"> և </w:t>
                  </w:r>
                  <w:proofErr w:type="spellStart"/>
                  <w:r w:rsidR="00F02CED" w:rsidRPr="00FF6E97">
                    <w:rPr>
                      <w:rFonts w:ascii="Sylfaen" w:hAnsi="Sylfaen" w:cs="Sylfaen"/>
                    </w:rPr>
                    <w:t>անգլերեն</w:t>
                  </w:r>
                  <w:proofErr w:type="spellEnd"/>
                  <w:r w:rsidR="0072323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72323F" w:rsidRPr="00FF6E97">
                    <w:rPr>
                      <w:rFonts w:ascii="Sylfaen" w:hAnsi="Sylfaen" w:cs="Sylfaen"/>
                    </w:rPr>
                    <w:t>ծրագրերի</w:t>
                  </w:r>
                  <w:proofErr w:type="spellEnd"/>
                  <w:r w:rsidR="0072323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72323F" w:rsidRPr="00FF6E97">
                    <w:rPr>
                      <w:rFonts w:ascii="Sylfaen" w:hAnsi="Sylfaen" w:cs="Sylfaen"/>
                    </w:rPr>
                    <w:t>թիմը</w:t>
                  </w:r>
                  <w:proofErr w:type="spellEnd"/>
                  <w:r w:rsidR="0072323F" w:rsidRPr="00FF6E97">
                    <w:rPr>
                      <w:rFonts w:ascii="Sylfaen" w:hAnsi="Sylfaen" w:cs="Sylfaen"/>
                    </w:rPr>
                    <w:t xml:space="preserve"> ` </w:t>
                  </w:r>
                  <w:proofErr w:type="spellStart"/>
                  <w:r w:rsidR="0072323F" w:rsidRPr="00FF6E97">
                    <w:rPr>
                      <w:rFonts w:ascii="Sylfaen" w:hAnsi="Sylfaen" w:cs="Sylfaen"/>
                    </w:rPr>
                    <w:t>մշակելով</w:t>
                  </w:r>
                  <w:proofErr w:type="spellEnd"/>
                  <w:r w:rsidR="0072323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72323F" w:rsidRPr="00FF6E97">
                    <w:rPr>
                      <w:rFonts w:ascii="Sylfaen" w:hAnsi="Sylfaen" w:cs="Sylfaen"/>
                    </w:rPr>
                    <w:t>հ</w:t>
                  </w:r>
                  <w:r w:rsidR="00FC2FAC" w:rsidRPr="00FF6E97">
                    <w:rPr>
                      <w:rFonts w:ascii="Sylfaen" w:hAnsi="Sylfaen" w:cs="Sylfaen"/>
                    </w:rPr>
                    <w:t>մտություններ</w:t>
                  </w:r>
                  <w:proofErr w:type="spellEnd"/>
                  <w:r w:rsidR="00FC2FAC" w:rsidRPr="00FF6E97">
                    <w:rPr>
                      <w:rFonts w:ascii="Sylfaen" w:hAnsi="Sylfaen" w:cs="Sylfaen"/>
                    </w:rPr>
                    <w:t xml:space="preserve">, </w:t>
                  </w:r>
                  <w:proofErr w:type="spellStart"/>
                  <w:r w:rsidR="00FC2FAC" w:rsidRPr="00FF6E97">
                    <w:rPr>
                      <w:rFonts w:ascii="Sylfaen" w:hAnsi="Sylfaen" w:cs="Sylfaen"/>
                    </w:rPr>
                    <w:t>փորձառությ</w:t>
                  </w:r>
                  <w:r w:rsidR="0072323F" w:rsidRPr="00FF6E97">
                    <w:rPr>
                      <w:rFonts w:ascii="Sylfaen" w:hAnsi="Sylfaen" w:cs="Sylfaen"/>
                    </w:rPr>
                    <w:t>ուն</w:t>
                  </w:r>
                  <w:proofErr w:type="spellEnd"/>
                  <w:r w:rsidR="00FC2FAC" w:rsidRPr="00FF6E97">
                    <w:rPr>
                      <w:rFonts w:ascii="Sylfaen" w:hAnsi="Sylfaen" w:cs="Sylfaen"/>
                    </w:rPr>
                    <w:t xml:space="preserve"> և </w:t>
                  </w:r>
                  <w:proofErr w:type="spellStart"/>
                  <w:r w:rsidR="00FC2FAC" w:rsidRPr="00FF6E97">
                    <w:rPr>
                      <w:rFonts w:ascii="Sylfaen" w:hAnsi="Sylfaen" w:cs="Sylfaen"/>
                    </w:rPr>
                    <w:t>իմացությ</w:t>
                  </w:r>
                  <w:r w:rsidR="0072323F" w:rsidRPr="00FF6E97">
                    <w:rPr>
                      <w:rFonts w:ascii="Sylfaen" w:hAnsi="Sylfaen" w:cs="Sylfaen"/>
                    </w:rPr>
                    <w:t>ու</w:t>
                  </w:r>
                  <w:r w:rsidR="00FC2FAC" w:rsidRPr="00FF6E97">
                    <w:rPr>
                      <w:rFonts w:ascii="Sylfaen" w:hAnsi="Sylfaen" w:cs="Sylfaen"/>
                    </w:rPr>
                    <w:t>ն</w:t>
                  </w:r>
                  <w:proofErr w:type="spellEnd"/>
                  <w:r w:rsidR="00FC2FAC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72323F" w:rsidRPr="00FF6E97">
                    <w:rPr>
                      <w:rFonts w:ascii="Sylfaen" w:hAnsi="Sylfaen" w:cs="Sylfaen"/>
                    </w:rPr>
                    <w:t>պարփակող</w:t>
                  </w:r>
                  <w:proofErr w:type="spellEnd"/>
                  <w:r w:rsidR="0072323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FC2FAC" w:rsidRPr="00FF6E97">
                    <w:rPr>
                      <w:rFonts w:ascii="Sylfaen" w:hAnsi="Sylfaen" w:cs="Sylfaen"/>
                    </w:rPr>
                    <w:t>Ուսու</w:t>
                  </w:r>
                  <w:r w:rsidRPr="00FF6E97">
                    <w:rPr>
                      <w:rFonts w:ascii="Sylfaen" w:hAnsi="Sylfaen" w:cs="Sylfaen"/>
                    </w:rPr>
                    <w:t>ցման</w:t>
                  </w:r>
                  <w:proofErr w:type="spellEnd"/>
                  <w:r w:rsidR="00FC2FAC" w:rsidRPr="00FF6E97">
                    <w:rPr>
                      <w:rFonts w:ascii="Sylfaen" w:hAnsi="Sylfaen" w:cs="Sylfaen"/>
                    </w:rPr>
                    <w:t xml:space="preserve"> և </w:t>
                  </w:r>
                  <w:proofErr w:type="spellStart"/>
                  <w:r w:rsidR="00FC2FAC" w:rsidRPr="00FF6E97">
                    <w:rPr>
                      <w:rFonts w:ascii="Sylfaen" w:hAnsi="Sylfaen" w:cs="Sylfaen"/>
                    </w:rPr>
                    <w:t>զարգացման</w:t>
                  </w:r>
                  <w:proofErr w:type="spellEnd"/>
                  <w:r w:rsidR="00FC2FAC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FC2FAC" w:rsidRPr="00FF6E97">
                    <w:rPr>
                      <w:rFonts w:ascii="Sylfaen" w:hAnsi="Sylfaen" w:cs="Sylfaen"/>
                    </w:rPr>
                    <w:t>վստահելի</w:t>
                  </w:r>
                  <w:proofErr w:type="spellEnd"/>
                  <w:r w:rsidR="00FC2FAC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FC2FAC" w:rsidRPr="00FF6E97">
                    <w:rPr>
                      <w:rFonts w:ascii="Sylfaen" w:hAnsi="Sylfaen" w:cs="Sylfaen"/>
                    </w:rPr>
                    <w:t>ծրագիր</w:t>
                  </w:r>
                  <w:proofErr w:type="spellEnd"/>
                  <w:r w:rsidR="0072323F" w:rsidRPr="00FF6E97">
                    <w:rPr>
                      <w:rFonts w:ascii="Sylfaen" w:hAnsi="Sylfaen" w:cs="Sylfaen"/>
                    </w:rPr>
                    <w:t>:</w:t>
                  </w:r>
                </w:p>
                <w:p w:rsidR="002B17A0" w:rsidRPr="00FF6E97" w:rsidRDefault="00F02CED" w:rsidP="006E19E2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Sylfaen" w:hAnsi="Sylfaen" w:cs="Sylfaen"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</w:rPr>
                    <w:t>Հայաստանում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D497F" w:rsidRPr="00FF6E97">
                    <w:rPr>
                      <w:rFonts w:ascii="Sylfaen" w:hAnsi="Sylfaen" w:cs="Sylfaen"/>
                    </w:rPr>
                    <w:t>ավելի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D497F" w:rsidRPr="00FF6E97">
                    <w:rPr>
                      <w:rFonts w:ascii="Sylfaen" w:hAnsi="Sylfaen" w:cs="Sylfaen"/>
                    </w:rPr>
                    <w:t>մեծ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D497F" w:rsidRPr="00FF6E97">
                    <w:rPr>
                      <w:rFonts w:ascii="Sylfaen" w:hAnsi="Sylfaen" w:cs="Sylfaen"/>
                    </w:rPr>
                    <w:t>շահույթ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D497F" w:rsidRPr="00FF6E97">
                    <w:rPr>
                      <w:rFonts w:ascii="Sylfaen" w:hAnsi="Sylfaen" w:cs="Sylfaen"/>
                    </w:rPr>
                    <w:t>ունենալու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D497F" w:rsidRPr="00FF6E97">
                    <w:rPr>
                      <w:rFonts w:ascii="Sylfaen" w:hAnsi="Sylfaen" w:cs="Sylfaen"/>
                    </w:rPr>
                    <w:t>նպատակով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D42806" w:rsidRPr="00FF6E97">
                    <w:rPr>
                      <w:rFonts w:ascii="Sylfaen" w:hAnsi="Sylfaen" w:cs="Sylfaen"/>
                    </w:rPr>
                    <w:t>ա</w:t>
                  </w:r>
                  <w:r w:rsidRPr="00FF6E97">
                    <w:rPr>
                      <w:rFonts w:ascii="Sylfaen" w:hAnsi="Sylfaen" w:cs="Sylfaen"/>
                    </w:rPr>
                    <w:t>նգլերեն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և </w:t>
                  </w:r>
                  <w:proofErr w:type="spellStart"/>
                  <w:r w:rsidR="00AD497F" w:rsidRPr="00FF6E97">
                    <w:rPr>
                      <w:rFonts w:ascii="Sylfaen" w:hAnsi="Sylfaen" w:cs="Sylfaen"/>
                    </w:rPr>
                    <w:t>քննական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D497F" w:rsidRPr="00FF6E97">
                    <w:rPr>
                      <w:rFonts w:ascii="Sylfaen" w:hAnsi="Sylfaen" w:cs="Sylfaen"/>
                    </w:rPr>
                    <w:t>ծրագրերի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D497F" w:rsidRPr="00FF6E97">
                    <w:rPr>
                      <w:rFonts w:ascii="Sylfaen" w:hAnsi="Sylfaen" w:cs="Sylfaen"/>
                    </w:rPr>
                    <w:t>համատեղ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6E7BBC" w:rsidRPr="00FF6E97">
                    <w:rPr>
                      <w:rFonts w:ascii="Sylfaen" w:hAnsi="Sylfaen" w:cs="Sylfaen"/>
                    </w:rPr>
                    <w:t>թղթա</w:t>
                  </w:r>
                  <w:r w:rsidR="00AD497F" w:rsidRPr="00FF6E97">
                    <w:rPr>
                      <w:rFonts w:ascii="Sylfaen" w:hAnsi="Sylfaen" w:cs="Sylfaen"/>
                    </w:rPr>
                    <w:t>պանակի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D497F" w:rsidRPr="00FF6E97">
                    <w:rPr>
                      <w:rFonts w:ascii="Sylfaen" w:hAnsi="Sylfaen" w:cs="Sylfaen"/>
                    </w:rPr>
                    <w:t>վերանայում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և </w:t>
                  </w:r>
                  <w:proofErr w:type="spellStart"/>
                  <w:r w:rsidR="00AD497F" w:rsidRPr="00FF6E97">
                    <w:rPr>
                      <w:rFonts w:ascii="Sylfaen" w:hAnsi="Sylfaen" w:cs="Sylfaen"/>
                    </w:rPr>
                    <w:t>մշակում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:  </w:t>
                  </w:r>
                </w:p>
                <w:p w:rsidR="002B17A0" w:rsidRPr="00FF6E97" w:rsidRDefault="00DB4327" w:rsidP="006E19E2">
                  <w:pPr>
                    <w:pStyle w:val="ListParagraph"/>
                    <w:spacing w:after="0" w:line="240" w:lineRule="auto"/>
                    <w:ind w:left="29"/>
                    <w:jc w:val="both"/>
                    <w:rPr>
                      <w:rFonts w:ascii="Sylfaen" w:hAnsi="Sylfaen" w:cs="Sylfaen"/>
                      <w:b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  <w:b/>
                    </w:rPr>
                    <w:t>Պաշտպան</w:t>
                  </w:r>
                  <w:r w:rsidR="00F02CED" w:rsidRPr="00FF6E97">
                    <w:rPr>
                      <w:rFonts w:ascii="Sylfaen" w:hAnsi="Sylfaen" w:cs="Sylfaen"/>
                      <w:b/>
                    </w:rPr>
                    <w:t>ություն</w:t>
                  </w:r>
                  <w:proofErr w:type="spellEnd"/>
                </w:p>
                <w:p w:rsidR="002B17A0" w:rsidRPr="00FF6E97" w:rsidRDefault="00DE008C" w:rsidP="006E19E2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Sylfaen" w:hAnsi="Sylfaen" w:cs="Sylfaen"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</w:rPr>
                    <w:t>Ավելի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լավ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հասկանալ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մրցակիցներ</w:t>
                  </w:r>
                  <w:r w:rsidR="00DF06FF" w:rsidRPr="00FF6E97">
                    <w:rPr>
                      <w:rFonts w:ascii="Sylfaen" w:hAnsi="Sylfaen" w:cs="Sylfaen"/>
                    </w:rPr>
                    <w:t>ի</w:t>
                  </w:r>
                  <w:proofErr w:type="spellEnd"/>
                  <w:r w:rsidR="00DF06F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DF06FF" w:rsidRPr="00FF6E97">
                    <w:rPr>
                      <w:rFonts w:ascii="Sylfaen" w:hAnsi="Sylfaen" w:cs="Sylfaen"/>
                    </w:rPr>
                    <w:t>առաջարկների</w:t>
                  </w:r>
                  <w:proofErr w:type="spellEnd"/>
                  <w:r w:rsidR="00DF06F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DF06FF" w:rsidRPr="00FF6E97">
                    <w:rPr>
                      <w:rFonts w:ascii="Sylfaen" w:hAnsi="Sylfaen" w:cs="Sylfaen"/>
                    </w:rPr>
                    <w:t>առավելություններն</w:t>
                  </w:r>
                  <w:proofErr w:type="spellEnd"/>
                  <w:r w:rsidR="00DF06F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DF06FF" w:rsidRPr="00FF6E97">
                    <w:rPr>
                      <w:rFonts w:ascii="Sylfaen" w:hAnsi="Sylfaen" w:cs="Sylfaen"/>
                    </w:rPr>
                    <w:t>ու</w:t>
                  </w:r>
                  <w:proofErr w:type="spellEnd"/>
                  <w:r w:rsidR="00DF06F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DF06FF" w:rsidRPr="00FF6E97">
                    <w:rPr>
                      <w:rFonts w:ascii="Sylfaen" w:hAnsi="Sylfaen" w:cs="Sylfaen"/>
                    </w:rPr>
                    <w:t>թերություն</w:t>
                  </w:r>
                  <w:r w:rsidR="006E19E2">
                    <w:rPr>
                      <w:rFonts w:ascii="Sylfaen" w:hAnsi="Sylfaen" w:cs="Sylfaen"/>
                    </w:rPr>
                    <w:t>-</w:t>
                  </w:r>
                  <w:r w:rsidR="00DF06FF" w:rsidRPr="00FF6E97">
                    <w:rPr>
                      <w:rFonts w:ascii="Sylfaen" w:hAnsi="Sylfaen" w:cs="Sylfaen"/>
                    </w:rPr>
                    <w:t>ները</w:t>
                  </w:r>
                  <w:proofErr w:type="spellEnd"/>
                  <w:r w:rsidR="00DF06FF" w:rsidRPr="00FF6E97">
                    <w:rPr>
                      <w:rFonts w:ascii="Sylfaen" w:hAnsi="Sylfaen" w:cs="Sylfaen"/>
                    </w:rPr>
                    <w:t xml:space="preserve">, </w:t>
                  </w:r>
                  <w:proofErr w:type="spellStart"/>
                  <w:r w:rsidR="00DF06FF" w:rsidRPr="00FF6E97">
                    <w:rPr>
                      <w:rFonts w:ascii="Sylfaen" w:hAnsi="Sylfaen" w:cs="Sylfaen"/>
                    </w:rPr>
                    <w:t>ինչպես</w:t>
                  </w:r>
                  <w:proofErr w:type="spellEnd"/>
                  <w:r w:rsidR="00DF06F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DF06FF" w:rsidRPr="00FF6E97">
                    <w:rPr>
                      <w:rFonts w:ascii="Sylfaen" w:hAnsi="Sylfaen" w:cs="Sylfaen"/>
                    </w:rPr>
                    <w:t>նաև</w:t>
                  </w:r>
                  <w:proofErr w:type="spellEnd"/>
                  <w:r w:rsidR="00DF06F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DF06FF" w:rsidRPr="00FF6E97">
                    <w:rPr>
                      <w:rFonts w:ascii="Sylfaen" w:hAnsi="Sylfaen" w:cs="Sylfaen"/>
                    </w:rPr>
                    <w:t>սահմանել</w:t>
                  </w:r>
                  <w:proofErr w:type="spellEnd"/>
                  <w:r w:rsidR="00DF06F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DF06FF" w:rsidRPr="00FF6E97">
                    <w:rPr>
                      <w:rFonts w:ascii="Sylfaen" w:hAnsi="Sylfaen" w:cs="Sylfaen"/>
                    </w:rPr>
                    <w:t>հայաստանյան</w:t>
                  </w:r>
                  <w:proofErr w:type="spellEnd"/>
                  <w:r w:rsidR="00DF06F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DF06FF" w:rsidRPr="00FF6E97">
                    <w:rPr>
                      <w:rFonts w:ascii="Sylfaen" w:hAnsi="Sylfaen" w:cs="Sylfaen"/>
                    </w:rPr>
                    <w:t>շուկաներ</w:t>
                  </w:r>
                  <w:r w:rsidR="00A7761B" w:rsidRPr="00FF6E97">
                    <w:rPr>
                      <w:rFonts w:ascii="Sylfaen" w:hAnsi="Sylfaen" w:cs="Sylfaen"/>
                    </w:rPr>
                    <w:t>ի</w:t>
                  </w:r>
                  <w:proofErr w:type="spellEnd"/>
                  <w:r w:rsidR="00DF06F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DF06FF" w:rsidRPr="00FF6E97">
                    <w:rPr>
                      <w:rFonts w:ascii="Sylfaen" w:hAnsi="Sylfaen" w:cs="Sylfaen"/>
                    </w:rPr>
                    <w:t>հաճախո</w:t>
                  </w:r>
                  <w:r w:rsidR="00A7761B" w:rsidRPr="00FF6E97">
                    <w:rPr>
                      <w:rFonts w:ascii="Sylfaen" w:hAnsi="Sylfaen" w:cs="Sylfaen"/>
                    </w:rPr>
                    <w:t>ր</w:t>
                  </w:r>
                  <w:r w:rsidR="00DF06FF" w:rsidRPr="00FF6E97">
                    <w:rPr>
                      <w:rFonts w:ascii="Sylfaen" w:hAnsi="Sylfaen" w:cs="Sylfaen"/>
                    </w:rPr>
                    <w:t>դների</w:t>
                  </w:r>
                  <w:proofErr w:type="spellEnd"/>
                  <w:r w:rsidR="00DF06F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DF06FF" w:rsidRPr="00FF6E97">
                    <w:rPr>
                      <w:rFonts w:ascii="Sylfaen" w:hAnsi="Sylfaen" w:cs="Sylfaen"/>
                    </w:rPr>
                    <w:t>արժեքներ</w:t>
                  </w:r>
                  <w:r w:rsidR="00A7761B" w:rsidRPr="00FF6E97">
                    <w:rPr>
                      <w:rFonts w:ascii="Sylfaen" w:hAnsi="Sylfaen" w:cs="Sylfaen"/>
                    </w:rPr>
                    <w:t>ն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7761B" w:rsidRPr="00FF6E97">
                    <w:rPr>
                      <w:rFonts w:ascii="Sylfaen" w:hAnsi="Sylfaen" w:cs="Sylfaen"/>
                    </w:rPr>
                    <w:t>ու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7761B" w:rsidRPr="00FF6E97">
                    <w:rPr>
                      <w:rFonts w:ascii="Sylfaen" w:hAnsi="Sylfaen" w:cs="Sylfaen"/>
                    </w:rPr>
                    <w:t>պահանջները</w:t>
                  </w:r>
                  <w:proofErr w:type="spellEnd"/>
                  <w:r w:rsidR="00DF06FF" w:rsidRPr="00FF6E97">
                    <w:rPr>
                      <w:rFonts w:ascii="Sylfaen" w:hAnsi="Sylfaen" w:cs="Sylfaen"/>
                    </w:rPr>
                    <w:t xml:space="preserve">:  </w:t>
                  </w:r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r w:rsidR="00A7761B" w:rsidRPr="00FF6E97">
                    <w:rPr>
                      <w:rFonts w:ascii="Sylfaen" w:hAnsi="Sylfaen" w:cs="Sylfaen"/>
                    </w:rPr>
                    <w:t xml:space="preserve"> </w:t>
                  </w:r>
                  <w:r w:rsidR="00DF06FF" w:rsidRPr="00FF6E97">
                    <w:rPr>
                      <w:rFonts w:ascii="Sylfaen" w:hAnsi="Sylfaen" w:cs="Sylfaen"/>
                    </w:rPr>
                    <w:t xml:space="preserve"> </w:t>
                  </w:r>
                </w:p>
                <w:p w:rsidR="002B17A0" w:rsidRPr="00FF6E97" w:rsidRDefault="00F02CED" w:rsidP="006E19E2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Sylfaen" w:hAnsi="Sylfaen" w:cs="Sylfaen"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</w:rPr>
                    <w:t>Ուսումնասիրել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, </w:t>
                  </w:r>
                  <w:proofErr w:type="spellStart"/>
                  <w:r w:rsidR="00A7761B" w:rsidRPr="00FF6E97">
                    <w:rPr>
                      <w:rFonts w:ascii="Sylfaen" w:hAnsi="Sylfaen" w:cs="Sylfaen"/>
                    </w:rPr>
                    <w:t>թե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7761B" w:rsidRPr="00FF6E97">
                    <w:rPr>
                      <w:rFonts w:ascii="Sylfaen" w:hAnsi="Sylfaen" w:cs="Sylfaen"/>
                    </w:rPr>
                    <w:t>ինչ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հնարավորություն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7761B" w:rsidRPr="00FF6E97">
                    <w:rPr>
                      <w:rFonts w:ascii="Sylfaen" w:hAnsi="Sylfaen" w:cs="Sylfaen"/>
                    </w:rPr>
                    <w:t>ունի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2B17A0" w:rsidRPr="00FF6E97">
                    <w:rPr>
                      <w:rFonts w:ascii="Sylfaen" w:hAnsi="Sylfaen" w:cs="Sylfaen"/>
                    </w:rPr>
                    <w:t>Aptis</w:t>
                  </w:r>
                  <w:proofErr w:type="spellEnd"/>
                  <w:r w:rsidR="00AD497F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7761B" w:rsidRPr="00FF6E97">
                    <w:rPr>
                      <w:rFonts w:ascii="Sylfaen" w:hAnsi="Sylfaen" w:cs="Sylfaen"/>
                    </w:rPr>
                    <w:t>քննությունը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Հ</w:t>
                  </w:r>
                  <w:r w:rsidR="00A7761B" w:rsidRPr="00FF6E97">
                    <w:rPr>
                      <w:rFonts w:ascii="Sylfaen" w:hAnsi="Sylfaen" w:cs="Sylfaen"/>
                    </w:rPr>
                    <w:t>այաստանում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 և </w:t>
                  </w:r>
                  <w:proofErr w:type="spellStart"/>
                  <w:r w:rsidR="00A7761B" w:rsidRPr="00FF6E97">
                    <w:rPr>
                      <w:rFonts w:ascii="Sylfaen" w:hAnsi="Sylfaen" w:cs="Sylfaen"/>
                    </w:rPr>
                    <w:t>որ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7761B" w:rsidRPr="00FF6E97">
                    <w:rPr>
                      <w:rFonts w:ascii="Sylfaen" w:hAnsi="Sylfaen" w:cs="Sylfaen"/>
                    </w:rPr>
                    <w:t>ոլորտներում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7761B" w:rsidRPr="00FF6E97">
                    <w:rPr>
                      <w:rFonts w:ascii="Sylfaen" w:hAnsi="Sylfaen" w:cs="Sylfaen"/>
                    </w:rPr>
                    <w:t>այն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  </w:t>
                  </w:r>
                  <w:r w:rsidR="006E7BBC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7761B" w:rsidRPr="00FF6E97">
                    <w:rPr>
                      <w:rFonts w:ascii="Sylfaen" w:hAnsi="Sylfaen" w:cs="Sylfaen"/>
                    </w:rPr>
                    <w:t>պահանջարկ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="00A7761B" w:rsidRPr="00FF6E97">
                    <w:rPr>
                      <w:rFonts w:ascii="Sylfaen" w:hAnsi="Sylfaen" w:cs="Sylfaen"/>
                    </w:rPr>
                    <w:t>կունենա</w:t>
                  </w:r>
                  <w:proofErr w:type="spellEnd"/>
                  <w:r w:rsidR="00A7761B" w:rsidRPr="00FF6E97">
                    <w:rPr>
                      <w:rFonts w:ascii="Sylfaen" w:hAnsi="Sylfaen" w:cs="Sylfaen"/>
                    </w:rPr>
                    <w:t xml:space="preserve">: </w:t>
                  </w:r>
                </w:p>
                <w:p w:rsidR="000F1A74" w:rsidRPr="00FF6E97" w:rsidRDefault="00A7761B" w:rsidP="006E19E2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Sylfaen" w:hAnsi="Sylfaen" w:cs="Sylfaen"/>
                    </w:rPr>
                  </w:pPr>
                  <w:proofErr w:type="spellStart"/>
                  <w:r w:rsidRPr="00FF6E97">
                    <w:rPr>
                      <w:rFonts w:ascii="Sylfaen" w:hAnsi="Sylfaen" w:cs="Sylfaen"/>
                    </w:rPr>
                    <w:t>Կատարելագործել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վաճառքի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և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հաճախորդների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</w:t>
                  </w:r>
                  <w:proofErr w:type="spellStart"/>
                  <w:proofErr w:type="gramStart"/>
                  <w:r w:rsidRPr="00FF6E97">
                    <w:rPr>
                      <w:rFonts w:ascii="Sylfaen" w:hAnsi="Sylfaen" w:cs="Sylfaen"/>
                    </w:rPr>
                    <w:t>սպասարկման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 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համակարգը</w:t>
                  </w:r>
                  <w:proofErr w:type="spellEnd"/>
                  <w:proofErr w:type="gramEnd"/>
                  <w:r w:rsidRPr="00FF6E97">
                    <w:rPr>
                      <w:rFonts w:ascii="Sylfaen" w:hAnsi="Sylfaen" w:cs="Sylfaen"/>
                    </w:rPr>
                    <w:t xml:space="preserve">  </w:t>
                  </w:r>
                  <w:proofErr w:type="spellStart"/>
                  <w:r w:rsidRPr="00FF6E97">
                    <w:rPr>
                      <w:rFonts w:ascii="Sylfaen" w:hAnsi="Sylfaen" w:cs="Sylfaen"/>
                    </w:rPr>
                    <w:t>Հայաստանում</w:t>
                  </w:r>
                  <w:proofErr w:type="spellEnd"/>
                  <w:r w:rsidRPr="00FF6E97">
                    <w:rPr>
                      <w:rFonts w:ascii="Sylfaen" w:hAnsi="Sylfaen" w:cs="Sylfaen"/>
                    </w:rPr>
                    <w:t xml:space="preserve">: </w:t>
                  </w:r>
                </w:p>
              </w:tc>
            </w:tr>
          </w:tbl>
          <w:p w:rsidR="00984DF5" w:rsidRPr="00FF6E97" w:rsidRDefault="00984DF5" w:rsidP="006E19E2">
            <w:pPr>
              <w:pStyle w:val="ListParagraph"/>
              <w:spacing w:after="0" w:line="240" w:lineRule="auto"/>
              <w:ind w:left="0"/>
              <w:rPr>
                <w:rFonts w:ascii="Sylfaen" w:hAnsi="Sylfaen" w:cs="Arial"/>
                <w:lang w:eastAsia="en-GB"/>
              </w:rPr>
            </w:pPr>
          </w:p>
        </w:tc>
      </w:tr>
      <w:tr w:rsidR="00906271" w:rsidRPr="00FF6E97" w:rsidTr="00E146B4">
        <w:trPr>
          <w:gridAfter w:val="1"/>
          <w:wAfter w:w="659" w:type="pct"/>
          <w:trHeight w:val="48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6271" w:rsidRPr="006E19E2" w:rsidRDefault="00DA36F0" w:rsidP="006E19E2">
            <w:pPr>
              <w:pStyle w:val="Heading6"/>
              <w:spacing w:after="0" w:line="240" w:lineRule="auto"/>
              <w:rPr>
                <w:rFonts w:ascii="Sylfaen" w:hAnsi="Sylfaen" w:cs="Sylfaen"/>
                <w:b/>
                <w:color w:val="FFFFFF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lastRenderedPageBreak/>
              <w:t>Աշխատանքին</w:t>
            </w:r>
            <w:proofErr w:type="spellEnd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առնչվող</w:t>
            </w:r>
            <w:proofErr w:type="spellEnd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հնարավոր</w:t>
            </w:r>
            <w:r w:rsidR="006345DA"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ո</w:t>
            </w:r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ւթյուններն</w:t>
            </w:r>
            <w:proofErr w:type="spellEnd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ու</w:t>
            </w:r>
            <w:proofErr w:type="spellEnd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մարտահրավերները</w:t>
            </w:r>
            <w:proofErr w:type="spellEnd"/>
          </w:p>
        </w:tc>
      </w:tr>
      <w:tr w:rsidR="00D2329E" w:rsidRPr="00FF6E97" w:rsidTr="00E146B4">
        <w:trPr>
          <w:gridAfter w:val="1"/>
          <w:wAfter w:w="659" w:type="pct"/>
          <w:trHeight w:val="404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6F5F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403" w:rsidRPr="006E19E2" w:rsidRDefault="00ED0561" w:rsidP="006E19E2">
            <w:pPr>
              <w:pStyle w:val="ListParagraph"/>
              <w:spacing w:after="0" w:line="240" w:lineRule="auto"/>
              <w:ind w:left="29"/>
              <w:jc w:val="both"/>
              <w:rPr>
                <w:rFonts w:ascii="Sylfaen" w:hAnsi="Sylfaen" w:cs="Sylfaen"/>
              </w:rPr>
            </w:pPr>
            <w:proofErr w:type="spellStart"/>
            <w:r w:rsidRPr="006E19E2">
              <w:rPr>
                <w:rFonts w:ascii="Sylfaen" w:hAnsi="Sylfaen" w:cs="Sylfaen"/>
              </w:rPr>
              <w:t>Հայաստանում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քննությունների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շուկայում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գերիշխող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են</w:t>
            </w:r>
            <w:proofErr w:type="spellEnd"/>
            <w:r w:rsidRPr="006E19E2">
              <w:rPr>
                <w:rFonts w:ascii="Sylfaen" w:hAnsi="Sylfaen" w:cs="Sylfaen"/>
              </w:rPr>
              <w:t xml:space="preserve"> IELTS-ը և TOEFL-ը: TOEFL-ի </w:t>
            </w:r>
            <w:proofErr w:type="spellStart"/>
            <w:r w:rsidRPr="006E19E2">
              <w:rPr>
                <w:rFonts w:ascii="Sylfaen" w:hAnsi="Sylfaen" w:cs="Sylfaen"/>
              </w:rPr>
              <w:t>մրցակցային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առավելություններից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այն</w:t>
            </w:r>
            <w:proofErr w:type="spellEnd"/>
            <w:r w:rsidRPr="006E19E2">
              <w:rPr>
                <w:rFonts w:ascii="Sylfaen" w:hAnsi="Sylfaen" w:cs="Sylfaen"/>
              </w:rPr>
              <w:t xml:space="preserve"> է, </w:t>
            </w:r>
            <w:proofErr w:type="spellStart"/>
            <w:r w:rsidRPr="006E19E2">
              <w:rPr>
                <w:rFonts w:ascii="Sylfaen" w:hAnsi="Sylfaen" w:cs="Sylfaen"/>
              </w:rPr>
              <w:t>որ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ուսումնական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կետնրոններում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մեծամասամբ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առաջարկվում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 </w:t>
            </w:r>
            <w:proofErr w:type="spellStart"/>
            <w:r w:rsidRPr="006E19E2">
              <w:rPr>
                <w:rFonts w:ascii="Sylfaen" w:hAnsi="Sylfaen" w:cs="Sylfaen"/>
              </w:rPr>
              <w:t>են</w:t>
            </w:r>
            <w:proofErr w:type="spellEnd"/>
            <w:r w:rsidRPr="006E19E2">
              <w:rPr>
                <w:rFonts w:ascii="Sylfaen" w:hAnsi="Sylfaen" w:cs="Sylfaen"/>
              </w:rPr>
              <w:t xml:space="preserve"> TOEFL-ի </w:t>
            </w:r>
            <w:proofErr w:type="spellStart"/>
            <w:r w:rsidRPr="006E19E2">
              <w:rPr>
                <w:rFonts w:ascii="Sylfaen" w:hAnsi="Sylfaen" w:cs="Sylfaen"/>
              </w:rPr>
              <w:t>նախապատրաստական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դասընթացներ</w:t>
            </w:r>
            <w:proofErr w:type="spellEnd"/>
            <w:r w:rsidRPr="006E19E2">
              <w:rPr>
                <w:rFonts w:ascii="Sylfaen" w:hAnsi="Sylfaen" w:cs="Sylfaen"/>
              </w:rPr>
              <w:t xml:space="preserve">, և </w:t>
            </w:r>
            <w:proofErr w:type="spellStart"/>
            <w:r w:rsidRPr="006E19E2">
              <w:rPr>
                <w:rFonts w:ascii="Sylfaen" w:hAnsi="Sylfaen" w:cs="Sylfaen"/>
              </w:rPr>
              <w:t>միայն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վերջերս</w:t>
            </w:r>
            <w:proofErr w:type="spellEnd"/>
            <w:r w:rsidRPr="006E19E2">
              <w:rPr>
                <w:rFonts w:ascii="Sylfaen" w:hAnsi="Sylfaen" w:cs="Sylfaen"/>
              </w:rPr>
              <w:t xml:space="preserve"> է, </w:t>
            </w:r>
            <w:proofErr w:type="spellStart"/>
            <w:r w:rsidRPr="006E19E2">
              <w:rPr>
                <w:rFonts w:ascii="Sylfaen" w:hAnsi="Sylfaen" w:cs="Sylfaen"/>
              </w:rPr>
              <w:t>որ</w:t>
            </w:r>
            <w:proofErr w:type="spellEnd"/>
            <w:r w:rsidRPr="006E19E2">
              <w:rPr>
                <w:rFonts w:ascii="Sylfaen" w:hAnsi="Sylfaen" w:cs="Sylfaen"/>
              </w:rPr>
              <w:t xml:space="preserve"> IELTS </w:t>
            </w:r>
            <w:proofErr w:type="spellStart"/>
            <w:r w:rsidRPr="006E19E2">
              <w:rPr>
                <w:rFonts w:ascii="Sylfaen" w:hAnsi="Sylfaen" w:cs="Sylfaen"/>
              </w:rPr>
              <w:t>դասընթացների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առաջարկը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սկսել</w:t>
            </w:r>
            <w:proofErr w:type="spellEnd"/>
            <w:r w:rsidRPr="006E19E2">
              <w:rPr>
                <w:rFonts w:ascii="Sylfaen" w:hAnsi="Sylfaen" w:cs="Sylfaen"/>
              </w:rPr>
              <w:t xml:space="preserve"> է </w:t>
            </w:r>
            <w:proofErr w:type="spellStart"/>
            <w:r w:rsidRPr="006E19E2">
              <w:rPr>
                <w:rFonts w:ascii="Sylfaen" w:hAnsi="Sylfaen" w:cs="Sylfaen"/>
              </w:rPr>
              <w:t>աճել</w:t>
            </w:r>
            <w:proofErr w:type="spellEnd"/>
            <w:r w:rsidRPr="006E19E2">
              <w:rPr>
                <w:rFonts w:ascii="Sylfaen" w:hAnsi="Sylfaen" w:cs="Sylfaen"/>
              </w:rPr>
              <w:t xml:space="preserve">: </w:t>
            </w:r>
            <w:proofErr w:type="spellStart"/>
            <w:r w:rsidRPr="006E19E2">
              <w:rPr>
                <w:rFonts w:ascii="Sylfaen" w:hAnsi="Sylfaen" w:cs="Sylfaen"/>
              </w:rPr>
              <w:t>Նաև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բազմաթիվ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կրթական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ծրագրեր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են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առաջարկվում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ԱՄՆ-</w:t>
            </w:r>
            <w:proofErr w:type="spellStart"/>
            <w:r w:rsidRPr="006E19E2">
              <w:rPr>
                <w:rFonts w:ascii="Sylfaen" w:hAnsi="Sylfaen" w:cs="Sylfaen"/>
              </w:rPr>
              <w:t>ում</w:t>
            </w:r>
            <w:proofErr w:type="spellEnd"/>
            <w:r w:rsidRPr="006E19E2">
              <w:rPr>
                <w:rFonts w:ascii="Sylfaen" w:hAnsi="Sylfaen" w:cs="Sylfaen"/>
              </w:rPr>
              <w:t xml:space="preserve">: </w:t>
            </w:r>
            <w:proofErr w:type="spellStart"/>
            <w:r w:rsidRPr="006E19E2">
              <w:rPr>
                <w:rFonts w:ascii="Sylfaen" w:hAnsi="Sylfaen" w:cs="Sylfaen"/>
              </w:rPr>
              <w:t>Եվրոպական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ծրագրերն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ու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կառույցները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հիմնականում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նախընտրում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են</w:t>
            </w:r>
            <w:proofErr w:type="spellEnd"/>
            <w:r w:rsidRPr="006E19E2">
              <w:rPr>
                <w:rFonts w:ascii="Sylfaen" w:hAnsi="Sylfaen" w:cs="Sylfaen"/>
              </w:rPr>
              <w:t xml:space="preserve"> IELTS </w:t>
            </w:r>
            <w:proofErr w:type="spellStart"/>
            <w:r w:rsidRPr="006E19E2">
              <w:rPr>
                <w:rFonts w:ascii="Sylfaen" w:hAnsi="Sylfaen" w:cs="Sylfaen"/>
              </w:rPr>
              <w:t>թեսթը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կամ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պահանջում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իրենց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երկրի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լեզվի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թեսթեր</w:t>
            </w:r>
            <w:proofErr w:type="spellEnd"/>
            <w:r w:rsidRPr="006E19E2">
              <w:rPr>
                <w:rFonts w:ascii="Sylfaen" w:hAnsi="Sylfaen" w:cs="Sylfaen"/>
              </w:rPr>
              <w:t xml:space="preserve">: </w:t>
            </w:r>
            <w:proofErr w:type="spellStart"/>
            <w:r w:rsidRPr="006E19E2">
              <w:rPr>
                <w:rFonts w:ascii="Sylfaen" w:hAnsi="Sylfaen" w:cs="Sylfaen"/>
              </w:rPr>
              <w:t>Միևնույն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ժամանակ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միջազգային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թեստերի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համար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հնարավորություններն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ավելանում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են</w:t>
            </w:r>
            <w:proofErr w:type="spellEnd"/>
            <w:r w:rsidRPr="006E19E2">
              <w:rPr>
                <w:rFonts w:ascii="Sylfaen" w:hAnsi="Sylfaen" w:cs="Sylfaen"/>
              </w:rPr>
              <w:t xml:space="preserve">՝ </w:t>
            </w:r>
            <w:proofErr w:type="spellStart"/>
            <w:r w:rsidRPr="006E19E2">
              <w:rPr>
                <w:rFonts w:ascii="Sylfaen" w:hAnsi="Sylfaen" w:cs="Sylfaen"/>
              </w:rPr>
              <w:t>կրթության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ոլորտի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ներկա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զարգացումների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համատեքստում</w:t>
            </w:r>
            <w:proofErr w:type="spellEnd"/>
            <w:r w:rsidRPr="006E19E2">
              <w:rPr>
                <w:rFonts w:ascii="Sylfaen" w:hAnsi="Sylfaen" w:cs="Sylfaen"/>
              </w:rPr>
              <w:t>:</w:t>
            </w:r>
          </w:p>
          <w:p w:rsidR="00ED0561" w:rsidRPr="006E19E2" w:rsidRDefault="00ED0561" w:rsidP="006E19E2">
            <w:pPr>
              <w:pStyle w:val="ListParagraph"/>
              <w:spacing w:after="0" w:line="240" w:lineRule="auto"/>
              <w:ind w:left="29"/>
              <w:jc w:val="both"/>
              <w:rPr>
                <w:rFonts w:ascii="Sylfaen" w:hAnsi="Sylfaen" w:cs="Sylfaen"/>
              </w:rPr>
            </w:pPr>
          </w:p>
          <w:p w:rsidR="00190403" w:rsidRPr="006E19E2" w:rsidRDefault="00D42806" w:rsidP="006E19E2">
            <w:pPr>
              <w:pStyle w:val="ListParagraph"/>
              <w:spacing w:after="0" w:line="240" w:lineRule="auto"/>
              <w:ind w:left="29"/>
              <w:jc w:val="both"/>
              <w:rPr>
                <w:rFonts w:ascii="Sylfaen" w:hAnsi="Sylfaen" w:cs="Sylfaen"/>
              </w:rPr>
            </w:pPr>
            <w:proofErr w:type="spellStart"/>
            <w:r w:rsidRPr="006E19E2">
              <w:rPr>
                <w:rFonts w:ascii="Sylfaen" w:hAnsi="Sylfaen" w:cs="Sylfaen"/>
                <w:b/>
              </w:rPr>
              <w:t>Աշխատանքի</w:t>
            </w:r>
            <w:proofErr w:type="spellEnd"/>
            <w:r w:rsidR="00084F08" w:rsidRPr="006E19E2">
              <w:rPr>
                <w:rFonts w:ascii="Sylfaen" w:hAnsi="Sylfaen" w:cs="Sylfaen"/>
                <w:b/>
              </w:rPr>
              <w:t xml:space="preserve"> </w:t>
            </w:r>
            <w:r w:rsidR="00761CEE" w:rsidRPr="006E19E2">
              <w:rPr>
                <w:rFonts w:ascii="Sylfaen" w:hAnsi="Sylfaen" w:cs="Sylfaen"/>
                <w:b/>
              </w:rPr>
              <w:t xml:space="preserve">  </w:t>
            </w:r>
            <w:proofErr w:type="spellStart"/>
            <w:r w:rsidRPr="006E19E2">
              <w:rPr>
                <w:rFonts w:ascii="Sylfaen" w:hAnsi="Sylfaen" w:cs="Sylfaen"/>
                <w:b/>
              </w:rPr>
              <w:t>առաջնահերթություններն</w:t>
            </w:r>
            <w:proofErr w:type="spellEnd"/>
            <w:r w:rsidR="00761CEE" w:rsidRPr="006E19E2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="00761CEE" w:rsidRPr="006E19E2">
              <w:rPr>
                <w:rFonts w:ascii="Sylfaen" w:hAnsi="Sylfaen" w:cs="Sylfaen"/>
                <w:b/>
              </w:rPr>
              <w:t>հետևյալն</w:t>
            </w:r>
            <w:proofErr w:type="spellEnd"/>
            <w:r w:rsidR="00761CEE" w:rsidRPr="006E19E2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="00761CEE" w:rsidRPr="006E19E2">
              <w:rPr>
                <w:rFonts w:ascii="Sylfaen" w:hAnsi="Sylfaen" w:cs="Sylfaen"/>
                <w:b/>
              </w:rPr>
              <w:t>են</w:t>
            </w:r>
            <w:proofErr w:type="spellEnd"/>
            <w:r w:rsidR="00761CEE" w:rsidRPr="006E19E2">
              <w:rPr>
                <w:rFonts w:ascii="Sylfaen" w:hAnsi="Sylfaen" w:cs="Sylfaen"/>
              </w:rPr>
              <w:t xml:space="preserve">. </w:t>
            </w:r>
            <w:r w:rsidR="00761CEE" w:rsidRPr="006E19E2">
              <w:rPr>
                <w:rFonts w:ascii="Sylfaen" w:hAnsi="Sylfaen" w:cs="Arial"/>
              </w:rPr>
              <w:t xml:space="preserve"> </w:t>
            </w:r>
            <w:r w:rsidR="00761CEE" w:rsidRPr="006E19E2">
              <w:rPr>
                <w:rFonts w:ascii="Sylfaen" w:hAnsi="Sylfaen" w:cs="Sylfaen"/>
              </w:rPr>
              <w:t xml:space="preserve"> </w:t>
            </w:r>
          </w:p>
          <w:p w:rsidR="003079FC" w:rsidRPr="006E19E2" w:rsidRDefault="00A82259" w:rsidP="006E19E2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Հավատարիմ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մնալ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Բրիտանական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խորհրդի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հայաստանյան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մասնաճյուղի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7105E0" w:rsidRPr="006E19E2">
              <w:rPr>
                <w:rFonts w:ascii="Sylfaen" w:hAnsi="Sylfaen" w:cs="Sylfaen"/>
              </w:rPr>
              <w:t>հաճախո</w:t>
            </w:r>
            <w:r w:rsidR="003079FC" w:rsidRPr="006E19E2">
              <w:rPr>
                <w:rFonts w:ascii="Sylfaen" w:hAnsi="Sylfaen" w:cs="Sylfaen"/>
              </w:rPr>
              <w:t>ր</w:t>
            </w:r>
            <w:r w:rsidR="007105E0" w:rsidRPr="006E19E2">
              <w:rPr>
                <w:rFonts w:ascii="Sylfaen" w:hAnsi="Sylfaen" w:cs="Sylfaen"/>
              </w:rPr>
              <w:t>դների</w:t>
            </w:r>
            <w:proofErr w:type="spellEnd"/>
            <w:r w:rsidR="007105E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7105E0" w:rsidRPr="006E19E2">
              <w:rPr>
                <w:rFonts w:ascii="Sylfaen" w:hAnsi="Sylfaen" w:cs="Sylfaen"/>
              </w:rPr>
              <w:t>սպասարկման</w:t>
            </w:r>
            <w:proofErr w:type="spellEnd"/>
            <w:r w:rsidR="007105E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6F22C3" w:rsidRPr="006E19E2">
              <w:rPr>
                <w:rFonts w:ascii="Sylfaen" w:hAnsi="Sylfaen" w:cs="Sylfaen"/>
              </w:rPr>
              <w:t>չափորոշիչներին</w:t>
            </w:r>
            <w:proofErr w:type="spellEnd"/>
            <w:r w:rsidR="003079FC"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="00A14294" w:rsidRPr="006E19E2">
              <w:rPr>
                <w:rFonts w:ascii="Sylfaen" w:hAnsi="Sylfaen" w:cs="Sylfaen"/>
              </w:rPr>
              <w:t>հանդես</w:t>
            </w:r>
            <w:proofErr w:type="spellEnd"/>
            <w:r w:rsidR="003079FC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3079FC" w:rsidRPr="006E19E2">
              <w:rPr>
                <w:rFonts w:ascii="Sylfaen" w:hAnsi="Sylfaen" w:cs="Sylfaen"/>
              </w:rPr>
              <w:t>գա</w:t>
            </w:r>
            <w:r w:rsidR="00A14294" w:rsidRPr="006E19E2">
              <w:rPr>
                <w:rFonts w:ascii="Sylfaen" w:hAnsi="Sylfaen" w:cs="Sylfaen"/>
              </w:rPr>
              <w:t>լ</w:t>
            </w:r>
            <w:proofErr w:type="spellEnd"/>
            <w:r w:rsidR="003079FC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3079FC" w:rsidRPr="006E19E2">
              <w:rPr>
                <w:rFonts w:ascii="Sylfaen" w:hAnsi="Sylfaen" w:cs="Sylfaen"/>
              </w:rPr>
              <w:t>առաջարկություններով</w:t>
            </w:r>
            <w:proofErr w:type="spellEnd"/>
            <w:r w:rsidR="003079FC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3079FC" w:rsidRPr="006E19E2">
              <w:rPr>
                <w:rFonts w:ascii="Sylfaen" w:hAnsi="Sylfaen" w:cs="Sylfaen"/>
              </w:rPr>
              <w:t>հնարավոր</w:t>
            </w:r>
            <w:proofErr w:type="spellEnd"/>
            <w:r w:rsidR="003079FC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3079FC" w:rsidRPr="006E19E2">
              <w:rPr>
                <w:rFonts w:ascii="Sylfaen" w:hAnsi="Sylfaen" w:cs="Sylfaen"/>
              </w:rPr>
              <w:t>բարեփոխում</w:t>
            </w:r>
            <w:r w:rsidR="006E19E2" w:rsidRPr="006E19E2">
              <w:rPr>
                <w:rFonts w:ascii="Sylfaen" w:hAnsi="Sylfaen" w:cs="Sylfaen"/>
              </w:rPr>
              <w:t>-</w:t>
            </w:r>
            <w:r w:rsidR="003079FC" w:rsidRPr="006E19E2">
              <w:rPr>
                <w:rFonts w:ascii="Sylfaen" w:hAnsi="Sylfaen" w:cs="Sylfaen"/>
              </w:rPr>
              <w:t>ների</w:t>
            </w:r>
            <w:proofErr w:type="spellEnd"/>
            <w:r w:rsidR="003079FC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3079FC" w:rsidRPr="006E19E2">
              <w:rPr>
                <w:rFonts w:ascii="Sylfaen" w:hAnsi="Sylfaen" w:cs="Sylfaen"/>
              </w:rPr>
              <w:t>վերաբերյալ</w:t>
            </w:r>
            <w:proofErr w:type="spellEnd"/>
            <w:r w:rsidR="003079FC" w:rsidRPr="006E19E2">
              <w:rPr>
                <w:rFonts w:ascii="Sylfaen" w:hAnsi="Sylfaen" w:cs="Sylfaen"/>
              </w:rPr>
              <w:t xml:space="preserve">: </w:t>
            </w:r>
          </w:p>
          <w:p w:rsidR="00D2329E" w:rsidRPr="006E19E2" w:rsidRDefault="003079FC" w:rsidP="006E19E2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Օժանդակել</w:t>
            </w:r>
            <w:proofErr w:type="spellEnd"/>
            <w:r w:rsidRPr="006E19E2">
              <w:rPr>
                <w:rFonts w:ascii="Sylfaen" w:hAnsi="Sylfaen" w:cs="Sylfaen"/>
              </w:rPr>
              <w:t xml:space="preserve">, </w:t>
            </w:r>
            <w:proofErr w:type="spellStart"/>
            <w:r w:rsidRPr="006E19E2">
              <w:rPr>
                <w:rFonts w:ascii="Sylfaen" w:hAnsi="Sylfaen" w:cs="Sylfaen"/>
              </w:rPr>
              <w:t>որ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քննությունն</w:t>
            </w:r>
            <w:r w:rsidR="00A14294" w:rsidRPr="006E19E2">
              <w:rPr>
                <w:rFonts w:ascii="Sylfaen" w:hAnsi="Sylfaen" w:cs="Sylfaen"/>
              </w:rPr>
              <w:t>ե</w:t>
            </w:r>
            <w:r w:rsidRPr="006E19E2">
              <w:rPr>
                <w:rFonts w:ascii="Sylfaen" w:hAnsi="Sylfaen" w:cs="Sylfaen"/>
              </w:rPr>
              <w:t>րը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անցկացվեն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A14294" w:rsidRPr="006E19E2">
              <w:rPr>
                <w:rFonts w:ascii="Sylfaen" w:hAnsi="Sylfaen" w:cs="Sylfaen"/>
              </w:rPr>
              <w:t>որակի</w:t>
            </w:r>
            <w:proofErr w:type="spellEnd"/>
            <w:r w:rsidR="00A14294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A14294" w:rsidRPr="006E19E2">
              <w:rPr>
                <w:rFonts w:ascii="Sylfaen" w:hAnsi="Sylfaen" w:cs="Sylfaen"/>
              </w:rPr>
              <w:t>ապահովման</w:t>
            </w:r>
            <w:proofErr w:type="spellEnd"/>
            <w:r w:rsidR="00A14294"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="00A14294" w:rsidRPr="006E19E2">
              <w:rPr>
                <w:rFonts w:ascii="Sylfaen" w:hAnsi="Sylfaen" w:cs="Sylfaen"/>
              </w:rPr>
              <w:t>գնահատման</w:t>
            </w:r>
            <w:proofErr w:type="spellEnd"/>
            <w:r w:rsidR="00A14294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A14294" w:rsidRPr="006E19E2">
              <w:rPr>
                <w:rFonts w:ascii="Sylfaen" w:hAnsi="Sylfaen" w:cs="Sylfaen"/>
              </w:rPr>
              <w:t>համակարգի</w:t>
            </w:r>
            <w:proofErr w:type="spellEnd"/>
            <w:r w:rsidR="00A14294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A14294" w:rsidRPr="006E19E2">
              <w:rPr>
                <w:rFonts w:ascii="Sylfaen" w:hAnsi="Sylfaen" w:cs="Sylfaen"/>
              </w:rPr>
              <w:t>չափորոշիչներին</w:t>
            </w:r>
            <w:proofErr w:type="spellEnd"/>
            <w:r w:rsidR="00A14294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A14294" w:rsidRPr="006E19E2">
              <w:rPr>
                <w:rFonts w:ascii="Sylfaen" w:hAnsi="Sylfaen" w:cs="Sylfaen"/>
              </w:rPr>
              <w:t>համաձայն</w:t>
            </w:r>
            <w:proofErr w:type="spellEnd"/>
            <w:r w:rsidR="00A14294" w:rsidRPr="006E19E2">
              <w:rPr>
                <w:rFonts w:ascii="Sylfaen" w:hAnsi="Sylfaen" w:cs="Sylfaen"/>
              </w:rPr>
              <w:t xml:space="preserve">: </w:t>
            </w:r>
            <w:r w:rsidRPr="006E19E2">
              <w:rPr>
                <w:rFonts w:ascii="Sylfaen" w:hAnsi="Sylfaen" w:cs="Sylfaen"/>
              </w:rPr>
              <w:t xml:space="preserve"> </w:t>
            </w:r>
            <w:r w:rsidR="00A14294" w:rsidRPr="006E19E2">
              <w:rPr>
                <w:rFonts w:ascii="Sylfaen" w:hAnsi="Sylfaen" w:cs="Sylfaen"/>
              </w:rPr>
              <w:t xml:space="preserve"> </w:t>
            </w:r>
          </w:p>
          <w:p w:rsidR="007C6555" w:rsidRPr="006E19E2" w:rsidRDefault="00A14294" w:rsidP="006E19E2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Աջակցել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քննական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</w:rPr>
              <w:t>անգլերեն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ծրագրերի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թիմին</w:t>
            </w:r>
            <w:proofErr w:type="spellEnd"/>
            <w:r w:rsidRPr="006E19E2">
              <w:rPr>
                <w:rFonts w:ascii="Sylfaen" w:hAnsi="Sylfaen" w:cs="Sylfaen"/>
              </w:rPr>
              <w:t xml:space="preserve">` </w:t>
            </w:r>
            <w:proofErr w:type="spellStart"/>
            <w:r w:rsidRPr="006E19E2">
              <w:rPr>
                <w:rFonts w:ascii="Sylfaen" w:hAnsi="Sylfaen" w:cs="Sylfaen"/>
              </w:rPr>
              <w:t>քննական</w:t>
            </w:r>
            <w:proofErr w:type="spellEnd"/>
            <w:r w:rsidR="00BA5191" w:rsidRPr="006E19E2">
              <w:rPr>
                <w:rFonts w:ascii="Sylfaen" w:hAnsi="Sylfaen" w:cs="Sylfaen"/>
              </w:rPr>
              <w:t xml:space="preserve"> </w:t>
            </w:r>
            <w:r w:rsidRPr="006E19E2">
              <w:rPr>
                <w:rFonts w:ascii="Sylfaen" w:hAnsi="Sylfaen" w:cs="Sylfaen"/>
              </w:rPr>
              <w:t xml:space="preserve">և </w:t>
            </w:r>
            <w:proofErr w:type="spellStart"/>
            <w:r w:rsidRPr="006E19E2">
              <w:rPr>
                <w:rFonts w:ascii="Sylfaen" w:hAnsi="Sylfaen" w:cs="Sylfaen"/>
              </w:rPr>
              <w:t>դասավանդման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ծառայությունների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Sylfaen"/>
              </w:rPr>
              <w:t>մատոցման</w:t>
            </w:r>
            <w:proofErr w:type="spellEnd"/>
            <w:r w:rsidR="00BA519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Sylfaen"/>
              </w:rPr>
              <w:t>գործում</w:t>
            </w:r>
            <w:proofErr w:type="spellEnd"/>
            <w:r w:rsidR="00BA5191" w:rsidRPr="006E19E2">
              <w:rPr>
                <w:rFonts w:ascii="Sylfaen" w:hAnsi="Sylfaen" w:cs="Sylfaen"/>
              </w:rPr>
              <w:t xml:space="preserve">: </w:t>
            </w:r>
            <w:r w:rsidR="00BA5191" w:rsidRPr="006E19E2">
              <w:rPr>
                <w:rFonts w:ascii="Sylfaen" w:hAnsi="Sylfaen" w:cs="Arial"/>
              </w:rPr>
              <w:t xml:space="preserve"> </w:t>
            </w:r>
          </w:p>
          <w:p w:rsidR="00615551" w:rsidRPr="006E19E2" w:rsidRDefault="00ED0561" w:rsidP="006E19E2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rFonts w:ascii="Sylfaen" w:hAnsi="Sylfaen" w:cs="Arial"/>
                <w:color w:val="002060"/>
              </w:rPr>
            </w:pPr>
            <w:proofErr w:type="spellStart"/>
            <w:r w:rsidRPr="006E19E2">
              <w:rPr>
                <w:rFonts w:ascii="Sylfaen" w:hAnsi="Sylfaen" w:cs="Sylfaen"/>
              </w:rPr>
              <w:t>Համակարգել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Aptis</w:t>
            </w:r>
            <w:proofErr w:type="spellEnd"/>
            <w:r w:rsidR="00615551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Sylfaen"/>
              </w:rPr>
              <w:t>քննությունը</w:t>
            </w:r>
            <w:proofErr w:type="spellEnd"/>
            <w:r w:rsidR="00BA5191" w:rsidRPr="006E19E2">
              <w:rPr>
                <w:rFonts w:ascii="Sylfaen" w:hAnsi="Sylfaen" w:cs="Sylfaen"/>
              </w:rPr>
              <w:t xml:space="preserve"> և</w:t>
            </w:r>
            <w:r w:rsidR="006E19E2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Sylfaen"/>
              </w:rPr>
              <w:t>Բրիտանական</w:t>
            </w:r>
            <w:proofErr w:type="spellEnd"/>
            <w:r w:rsidR="00BA519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Sylfaen"/>
              </w:rPr>
              <w:t>խորհրդի</w:t>
            </w:r>
            <w:proofErr w:type="spellEnd"/>
            <w:r w:rsidR="00BA519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Sylfaen"/>
              </w:rPr>
              <w:t>հայաստանյան</w:t>
            </w:r>
            <w:proofErr w:type="spellEnd"/>
            <w:r w:rsidR="00BA519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F02CED" w:rsidRPr="006E19E2">
              <w:rPr>
                <w:rFonts w:ascii="Sylfaen" w:hAnsi="Sylfaen" w:cs="Sylfaen"/>
              </w:rPr>
              <w:t>գրասենյակում</w:t>
            </w:r>
            <w:proofErr w:type="spellEnd"/>
            <w:r w:rsidR="00BA519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Sylfaen"/>
              </w:rPr>
              <w:t>անցկացվող</w:t>
            </w:r>
            <w:proofErr w:type="spellEnd"/>
            <w:r w:rsidR="00BA519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F02CED" w:rsidRPr="006E19E2">
              <w:rPr>
                <w:rFonts w:ascii="Sylfaen" w:hAnsi="Sylfaen" w:cs="Sylfaen"/>
              </w:rPr>
              <w:t>հեռավար</w:t>
            </w:r>
            <w:proofErr w:type="spellEnd"/>
            <w:r w:rsidR="00BA519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Sylfaen"/>
              </w:rPr>
              <w:t>ուսուցման</w:t>
            </w:r>
            <w:proofErr w:type="spellEnd"/>
            <w:r w:rsidR="00BA519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Sylfaen"/>
              </w:rPr>
              <w:t>քննությունները</w:t>
            </w:r>
            <w:proofErr w:type="spellEnd"/>
            <w:r w:rsidR="00BA5191" w:rsidRPr="006E19E2">
              <w:rPr>
                <w:rFonts w:ascii="Sylfaen" w:hAnsi="Sylfaen" w:cs="Sylfaen"/>
              </w:rPr>
              <w:t>:</w:t>
            </w:r>
          </w:p>
        </w:tc>
      </w:tr>
      <w:tr w:rsidR="00D95490" w:rsidRPr="00FF6E97" w:rsidTr="006E19E2">
        <w:trPr>
          <w:gridAfter w:val="1"/>
          <w:wAfter w:w="659" w:type="pct"/>
          <w:trHeight w:val="373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5490" w:rsidRPr="006E19E2" w:rsidRDefault="00084F08" w:rsidP="006E19E2">
            <w:pPr>
              <w:pStyle w:val="Heading6"/>
              <w:spacing w:after="0" w:line="240" w:lineRule="auto"/>
              <w:rPr>
                <w:rFonts w:ascii="Sylfaen" w:hAnsi="Sylfaen"/>
                <w:b/>
                <w:color w:val="FFFFFF"/>
                <w:sz w:val="22"/>
                <w:szCs w:val="22"/>
              </w:rPr>
            </w:pPr>
            <w:bookmarkStart w:id="5" w:name="_Main_Accountabilities:"/>
            <w:bookmarkEnd w:id="5"/>
            <w:proofErr w:type="spellStart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Հիմնական</w:t>
            </w:r>
            <w:proofErr w:type="spellEnd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պարտականութ</w:t>
            </w:r>
            <w:r w:rsidR="006345DA"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յ</w:t>
            </w:r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ունները</w:t>
            </w:r>
            <w:proofErr w:type="spellEnd"/>
          </w:p>
        </w:tc>
      </w:tr>
      <w:tr w:rsidR="00D95490" w:rsidRPr="00FF6E97" w:rsidTr="00E146B4">
        <w:trPr>
          <w:gridAfter w:val="1"/>
          <w:wAfter w:w="659" w:type="pct"/>
          <w:trHeight w:val="403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E532D" w:rsidRDefault="006345DA" w:rsidP="006E19E2">
            <w:pPr>
              <w:pStyle w:val="ListParagraph"/>
              <w:spacing w:after="0" w:line="240" w:lineRule="auto"/>
              <w:ind w:left="29"/>
              <w:jc w:val="both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Arial"/>
              </w:rPr>
              <w:t>Սա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էական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դեր</w:t>
            </w:r>
            <w:proofErr w:type="spellEnd"/>
            <w:r w:rsidRPr="006E19E2">
              <w:rPr>
                <w:rFonts w:ascii="Sylfaen" w:hAnsi="Sylfaen" w:cs="Arial"/>
              </w:rPr>
              <w:t xml:space="preserve"> է </w:t>
            </w:r>
            <w:proofErr w:type="spellStart"/>
            <w:r w:rsidRPr="006E19E2">
              <w:rPr>
                <w:rFonts w:ascii="Sylfaen" w:hAnsi="Sylfaen" w:cs="Arial"/>
              </w:rPr>
              <w:t>ողջ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գրասենյակի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համար</w:t>
            </w:r>
            <w:proofErr w:type="spellEnd"/>
            <w:r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Pr="006E19E2">
              <w:rPr>
                <w:rFonts w:ascii="Sylfaen" w:hAnsi="Sylfaen" w:cs="Arial"/>
              </w:rPr>
              <w:t>քանի</w:t>
            </w:r>
            <w:proofErr w:type="spellEnd"/>
            <w:r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Pr="006E19E2">
              <w:rPr>
                <w:rFonts w:ascii="Sylfaen" w:hAnsi="Sylfaen" w:cs="Arial"/>
              </w:rPr>
              <w:t>որ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պատասխանատուն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r w:rsidR="000E7060" w:rsidRPr="006E19E2">
              <w:rPr>
                <w:rFonts w:ascii="Sylfaen" w:hAnsi="Sylfaen" w:cs="Arial"/>
              </w:rPr>
              <w:t xml:space="preserve">  </w:t>
            </w:r>
            <w:proofErr w:type="spellStart"/>
            <w:r w:rsidRPr="006E19E2">
              <w:rPr>
                <w:rFonts w:ascii="Sylfaen" w:hAnsi="Sylfaen" w:cs="Arial"/>
              </w:rPr>
              <w:t>ապահովելու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gramStart"/>
            <w:r w:rsidRPr="006E19E2">
              <w:rPr>
                <w:rFonts w:ascii="Sylfaen" w:hAnsi="Sylfaen" w:cs="Arial"/>
              </w:rPr>
              <w:t xml:space="preserve">է </w:t>
            </w:r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հիմնական</w:t>
            </w:r>
            <w:proofErr w:type="spellEnd"/>
            <w:proofErr w:type="gram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կապը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Բրիտանական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խորհրդի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գրասենյակի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հետ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: </w:t>
            </w:r>
            <w:proofErr w:type="spellStart"/>
            <w:r w:rsidR="000E7060" w:rsidRPr="006E19E2">
              <w:rPr>
                <w:rFonts w:ascii="Sylfaen" w:hAnsi="Sylfaen" w:cs="Arial"/>
              </w:rPr>
              <w:t>Անհրաժեշտ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է, </w:t>
            </w:r>
            <w:proofErr w:type="spellStart"/>
            <w:r w:rsidR="000E7060" w:rsidRPr="006E19E2">
              <w:rPr>
                <w:rFonts w:ascii="Sylfaen" w:hAnsi="Sylfaen" w:cs="Arial"/>
              </w:rPr>
              <w:t>որ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F02CED" w:rsidRPr="006E19E2">
              <w:rPr>
                <w:rFonts w:ascii="Sylfaen" w:hAnsi="Sylfaen" w:cs="Arial"/>
              </w:rPr>
              <w:t>պատասխանատուն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կարողանա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 </w:t>
            </w:r>
            <w:proofErr w:type="spellStart"/>
            <w:r w:rsidR="000E7060" w:rsidRPr="006E19E2">
              <w:rPr>
                <w:rFonts w:ascii="Sylfaen" w:hAnsi="Sylfaen" w:cs="Arial"/>
              </w:rPr>
              <w:t>հաճախորդներին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մատուցել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արդյունավետ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 </w:t>
            </w:r>
            <w:proofErr w:type="spellStart"/>
            <w:r w:rsidR="00F02CED" w:rsidRPr="006E19E2">
              <w:rPr>
                <w:rFonts w:ascii="Sylfaen" w:hAnsi="Sylfaen" w:cs="Arial"/>
              </w:rPr>
              <w:t>սպասարկում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0E7060" w:rsidRPr="006E19E2">
              <w:rPr>
                <w:rFonts w:ascii="Sylfaen" w:hAnsi="Sylfaen" w:cs="Arial"/>
              </w:rPr>
              <w:t>կարողանա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ճիշտ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D42806" w:rsidRPr="006E19E2">
              <w:rPr>
                <w:rFonts w:ascii="Sylfaen" w:hAnsi="Sylfaen" w:cs="Arial"/>
              </w:rPr>
              <w:t>տնօրինել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lastRenderedPageBreak/>
              <w:t>ժամանակը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ու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պատշաճ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 </w:t>
            </w:r>
            <w:proofErr w:type="spellStart"/>
            <w:r w:rsidR="00872D08" w:rsidRPr="006E19E2">
              <w:rPr>
                <w:rFonts w:ascii="Sylfaen" w:hAnsi="Sylfaen" w:cs="Arial"/>
              </w:rPr>
              <w:t>տպավորություն</w:t>
            </w:r>
            <w:proofErr w:type="spellEnd"/>
            <w:r w:rsidR="00872D08" w:rsidRPr="006E19E2">
              <w:rPr>
                <w:rFonts w:ascii="Sylfaen" w:hAnsi="Sylfaen" w:cs="Arial"/>
              </w:rPr>
              <w:t xml:space="preserve"> </w:t>
            </w:r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ստ</w:t>
            </w:r>
            <w:r w:rsidR="00872D08" w:rsidRPr="006E19E2">
              <w:rPr>
                <w:rFonts w:ascii="Sylfaen" w:hAnsi="Sylfaen" w:cs="Arial"/>
              </w:rPr>
              <w:t>ե</w:t>
            </w:r>
            <w:r w:rsidR="000E7060" w:rsidRPr="006E19E2">
              <w:rPr>
                <w:rFonts w:ascii="Sylfaen" w:hAnsi="Sylfaen" w:cs="Arial"/>
              </w:rPr>
              <w:t>ղծել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հաճախորդների</w:t>
            </w:r>
            <w:proofErr w:type="spellEnd"/>
            <w:r w:rsidR="000E7060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0E7060" w:rsidRPr="006E19E2">
              <w:rPr>
                <w:rFonts w:ascii="Sylfaen" w:hAnsi="Sylfaen" w:cs="Arial"/>
              </w:rPr>
              <w:t>վրա</w:t>
            </w:r>
            <w:proofErr w:type="spellEnd"/>
            <w:r w:rsidR="000E7060" w:rsidRPr="006E19E2">
              <w:rPr>
                <w:rFonts w:ascii="Sylfaen" w:hAnsi="Sylfaen" w:cs="Arial"/>
              </w:rPr>
              <w:t>:</w:t>
            </w:r>
          </w:p>
          <w:p w:rsidR="006E19E2" w:rsidRPr="006E19E2" w:rsidRDefault="006E19E2" w:rsidP="006E19E2">
            <w:pPr>
              <w:pStyle w:val="ListParagraph"/>
              <w:spacing w:after="0" w:line="240" w:lineRule="auto"/>
              <w:ind w:left="29"/>
              <w:jc w:val="both"/>
              <w:rPr>
                <w:rFonts w:ascii="Sylfaen" w:hAnsi="Sylfaen" w:cs="Arial"/>
              </w:rPr>
            </w:pPr>
          </w:p>
          <w:p w:rsidR="002217D2" w:rsidRPr="006E19E2" w:rsidRDefault="002A36FF" w:rsidP="006E19E2">
            <w:pPr>
              <w:pStyle w:val="ListParagraph"/>
              <w:spacing w:after="0" w:line="240" w:lineRule="auto"/>
              <w:ind w:left="29"/>
              <w:jc w:val="both"/>
              <w:rPr>
                <w:rFonts w:ascii="Sylfaen" w:hAnsi="Sylfaen" w:cs="Sylfaen"/>
                <w:b/>
                <w:i/>
              </w:rPr>
            </w:pPr>
            <w:proofErr w:type="spellStart"/>
            <w:r w:rsidRPr="006E19E2">
              <w:rPr>
                <w:rFonts w:ascii="Sylfaen" w:hAnsi="Sylfaen" w:cs="Sylfaen"/>
                <w:b/>
                <w:i/>
              </w:rPr>
              <w:t>Հաճախորդների</w:t>
            </w:r>
            <w:proofErr w:type="spellEnd"/>
            <w:r w:rsidRPr="006E19E2">
              <w:rPr>
                <w:rFonts w:ascii="Sylfaen" w:hAnsi="Sylfaen" w:cs="Sylfaen"/>
                <w:b/>
                <w:i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i/>
              </w:rPr>
              <w:t>սպասարկո</w:t>
            </w:r>
            <w:r w:rsidR="00084F08" w:rsidRPr="006E19E2">
              <w:rPr>
                <w:rFonts w:ascii="Sylfaen" w:hAnsi="Sylfaen" w:cs="Sylfaen"/>
                <w:b/>
                <w:i/>
              </w:rPr>
              <w:t>ւ</w:t>
            </w:r>
            <w:r w:rsidRPr="006E19E2">
              <w:rPr>
                <w:rFonts w:ascii="Sylfaen" w:hAnsi="Sylfaen" w:cs="Sylfaen"/>
                <w:b/>
                <w:i/>
              </w:rPr>
              <w:t>մ</w:t>
            </w:r>
            <w:proofErr w:type="spellEnd"/>
            <w:r w:rsidRPr="006E19E2">
              <w:rPr>
                <w:rFonts w:ascii="Sylfaen" w:hAnsi="Sylfaen" w:cs="Sylfaen"/>
                <w:b/>
                <w:i/>
              </w:rPr>
              <w:t xml:space="preserve"> </w:t>
            </w:r>
          </w:p>
          <w:p w:rsidR="00DF06FF" w:rsidRPr="006E19E2" w:rsidRDefault="00D42806" w:rsidP="006E19E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Arial"/>
              </w:rPr>
              <w:t>Արձագանքել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հ</w:t>
            </w:r>
            <w:r w:rsidR="006345DA" w:rsidRPr="006E19E2">
              <w:rPr>
                <w:rFonts w:ascii="Sylfaen" w:hAnsi="Sylfaen" w:cs="Arial"/>
              </w:rPr>
              <w:t>աճախորդների</w:t>
            </w:r>
            <w:proofErr w:type="spellEnd"/>
            <w:r w:rsidR="006345D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6345DA" w:rsidRPr="006E19E2">
              <w:rPr>
                <w:rFonts w:ascii="Sylfaen" w:hAnsi="Sylfaen" w:cs="Arial"/>
              </w:rPr>
              <w:t>հարցումներին</w:t>
            </w:r>
            <w:proofErr w:type="spellEnd"/>
            <w:r w:rsidR="006345DA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6345DA" w:rsidRPr="006E19E2">
              <w:rPr>
                <w:rFonts w:ascii="Sylfaen" w:hAnsi="Sylfaen" w:cs="Arial"/>
              </w:rPr>
              <w:t>որոնք</w:t>
            </w:r>
            <w:proofErr w:type="spellEnd"/>
            <w:r w:rsidR="006345D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6345DA" w:rsidRPr="006E19E2">
              <w:rPr>
                <w:rFonts w:ascii="Sylfaen" w:hAnsi="Sylfaen" w:cs="Arial"/>
              </w:rPr>
              <w:t>կհղվեն</w:t>
            </w:r>
            <w:proofErr w:type="spellEnd"/>
            <w:r w:rsidR="006345D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6345DA" w:rsidRPr="006E19E2">
              <w:rPr>
                <w:rFonts w:ascii="Sylfaen" w:hAnsi="Sylfaen" w:cs="Arial"/>
              </w:rPr>
              <w:t>էլեկտրոնային</w:t>
            </w:r>
            <w:proofErr w:type="spellEnd"/>
            <w:r w:rsidR="006345D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6345DA" w:rsidRPr="006E19E2">
              <w:rPr>
                <w:rFonts w:ascii="Sylfaen" w:hAnsi="Sylfaen" w:cs="Arial"/>
              </w:rPr>
              <w:t>նամակով</w:t>
            </w:r>
            <w:proofErr w:type="spellEnd"/>
            <w:r w:rsidR="006345DA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6345DA" w:rsidRPr="006E19E2">
              <w:rPr>
                <w:rFonts w:ascii="Sylfaen" w:hAnsi="Sylfaen" w:cs="Arial"/>
              </w:rPr>
              <w:t>հեռախոսով</w:t>
            </w:r>
            <w:proofErr w:type="spellEnd"/>
            <w:r w:rsidR="006345DA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ED0561" w:rsidRPr="006E19E2">
              <w:rPr>
                <w:rFonts w:ascii="Sylfaen" w:hAnsi="Sylfaen" w:cs="Arial"/>
              </w:rPr>
              <w:t>սոցցանցերում</w:t>
            </w:r>
            <w:proofErr w:type="spellEnd"/>
            <w:r w:rsidR="00ED0561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ED0561" w:rsidRPr="006E19E2">
              <w:rPr>
                <w:rFonts w:ascii="Sylfaen" w:hAnsi="Sylfaen" w:cs="Arial"/>
              </w:rPr>
              <w:t>կամ</w:t>
            </w:r>
            <w:proofErr w:type="spellEnd"/>
            <w:r w:rsidR="006345D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6345DA" w:rsidRPr="006E19E2">
              <w:rPr>
                <w:rFonts w:ascii="Sylfaen" w:hAnsi="Sylfaen" w:cs="Arial"/>
              </w:rPr>
              <w:t>այցելությունների</w:t>
            </w:r>
            <w:proofErr w:type="spellEnd"/>
            <w:r w:rsidR="006345D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6345DA" w:rsidRPr="006E19E2">
              <w:rPr>
                <w:rFonts w:ascii="Sylfaen" w:hAnsi="Sylfaen" w:cs="Arial"/>
              </w:rPr>
              <w:t>ընթացքում</w:t>
            </w:r>
            <w:proofErr w:type="spellEnd"/>
            <w:r w:rsidR="006345D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DF06FF" w:rsidRPr="006E19E2">
              <w:rPr>
                <w:rFonts w:ascii="Sylfaen" w:hAnsi="Sylfaen" w:cs="Arial"/>
              </w:rPr>
              <w:t>Բրիտանական</w:t>
            </w:r>
            <w:proofErr w:type="spellEnd"/>
            <w:r w:rsidR="00DF06F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DF06FF" w:rsidRPr="006E19E2">
              <w:rPr>
                <w:rFonts w:ascii="Sylfaen" w:hAnsi="Sylfaen" w:cs="Arial"/>
              </w:rPr>
              <w:t>խորհրդի</w:t>
            </w:r>
            <w:proofErr w:type="spellEnd"/>
            <w:r w:rsidR="00DF06F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DF06FF" w:rsidRPr="006E19E2">
              <w:rPr>
                <w:rFonts w:ascii="Sylfaen" w:hAnsi="Sylfaen" w:cs="Arial"/>
              </w:rPr>
              <w:t>հաճախորդ</w:t>
            </w:r>
            <w:r w:rsidR="006345DA" w:rsidRPr="006E19E2">
              <w:rPr>
                <w:rFonts w:ascii="Sylfaen" w:hAnsi="Sylfaen" w:cs="Arial"/>
              </w:rPr>
              <w:t>ն</w:t>
            </w:r>
            <w:r w:rsidR="00DF06FF" w:rsidRPr="006E19E2">
              <w:rPr>
                <w:rFonts w:ascii="Sylfaen" w:hAnsi="Sylfaen" w:cs="Arial"/>
              </w:rPr>
              <w:t>երի</w:t>
            </w:r>
            <w:proofErr w:type="spellEnd"/>
            <w:r w:rsidR="00DF06F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DF06FF" w:rsidRPr="006E19E2">
              <w:rPr>
                <w:rFonts w:ascii="Sylfaen" w:hAnsi="Sylfaen" w:cs="Arial"/>
              </w:rPr>
              <w:t>սպասարկման</w:t>
            </w:r>
            <w:proofErr w:type="spellEnd"/>
            <w:r w:rsidR="00DF06FF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DF06FF" w:rsidRPr="006E19E2">
              <w:rPr>
                <w:rFonts w:ascii="Sylfaen" w:hAnsi="Sylfaen" w:cs="Arial"/>
              </w:rPr>
              <w:t>հաճախորդների</w:t>
            </w:r>
            <w:proofErr w:type="spellEnd"/>
            <w:r w:rsidR="00DF06F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DF06FF" w:rsidRPr="006E19E2">
              <w:rPr>
                <w:rFonts w:ascii="Sylfaen" w:hAnsi="Sylfaen" w:cs="Arial"/>
              </w:rPr>
              <w:t>սպասարկման</w:t>
            </w:r>
            <w:proofErr w:type="spellEnd"/>
            <w:r w:rsidR="00DF06F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DF06FF" w:rsidRPr="006E19E2">
              <w:rPr>
                <w:rFonts w:ascii="Sylfaen" w:hAnsi="Sylfaen" w:cs="Arial"/>
              </w:rPr>
              <w:t>համաշխարհային</w:t>
            </w:r>
            <w:proofErr w:type="spellEnd"/>
            <w:r w:rsidR="00DF06F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CD0114" w:rsidRPr="006E19E2">
              <w:rPr>
                <w:rFonts w:ascii="Sylfaen" w:hAnsi="Sylfaen" w:cs="Arial"/>
              </w:rPr>
              <w:t>համակարգերին</w:t>
            </w:r>
            <w:proofErr w:type="spellEnd"/>
            <w:r w:rsidR="00CD0114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CD0114" w:rsidRPr="006E19E2">
              <w:rPr>
                <w:rFonts w:ascii="Sylfaen" w:hAnsi="Sylfaen" w:cs="Arial"/>
              </w:rPr>
              <w:t>չափորոշիչներին</w:t>
            </w:r>
            <w:proofErr w:type="spellEnd"/>
            <w:r w:rsidR="00CD0114" w:rsidRPr="006E19E2">
              <w:rPr>
                <w:rFonts w:ascii="Sylfaen" w:hAnsi="Sylfaen" w:cs="Arial"/>
              </w:rPr>
              <w:t xml:space="preserve"> և </w:t>
            </w:r>
            <w:proofErr w:type="spellStart"/>
            <w:r w:rsidR="00CD0114" w:rsidRPr="006E19E2">
              <w:rPr>
                <w:rFonts w:ascii="Sylfaen" w:hAnsi="Sylfaen" w:cs="Arial"/>
              </w:rPr>
              <w:t>որակի</w:t>
            </w:r>
            <w:proofErr w:type="spellEnd"/>
            <w:r w:rsidR="00CD0114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CD0114" w:rsidRPr="006E19E2">
              <w:rPr>
                <w:rFonts w:ascii="Sylfaen" w:hAnsi="Sylfaen" w:cs="Arial"/>
              </w:rPr>
              <w:t>ապահովման</w:t>
            </w:r>
            <w:proofErr w:type="spellEnd"/>
            <w:r w:rsidR="00CD0114" w:rsidRPr="006E19E2">
              <w:rPr>
                <w:rFonts w:ascii="Sylfaen" w:hAnsi="Sylfaen" w:cs="Arial"/>
              </w:rPr>
              <w:t xml:space="preserve"> </w:t>
            </w:r>
            <w:r w:rsidR="00DF06FF" w:rsidRPr="006E19E2">
              <w:rPr>
                <w:rFonts w:ascii="Sylfaen" w:hAnsi="Sylfaen" w:cs="Arial"/>
              </w:rPr>
              <w:t xml:space="preserve"> </w:t>
            </w:r>
            <w:r w:rsidR="00CD0114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CD0114" w:rsidRPr="006E19E2">
              <w:rPr>
                <w:rFonts w:ascii="Sylfaen" w:hAnsi="Sylfaen" w:cs="Arial"/>
              </w:rPr>
              <w:t>ուղեցույցին</w:t>
            </w:r>
            <w:proofErr w:type="spellEnd"/>
            <w:r w:rsidR="00DF06F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DF06FF" w:rsidRPr="006E19E2">
              <w:rPr>
                <w:rFonts w:ascii="Sylfaen" w:hAnsi="Sylfaen" w:cs="Arial"/>
              </w:rPr>
              <w:t>համահունչ</w:t>
            </w:r>
            <w:proofErr w:type="spellEnd"/>
            <w:r w:rsidR="00DF06FF" w:rsidRPr="006E19E2">
              <w:rPr>
                <w:rFonts w:ascii="Sylfaen" w:hAnsi="Sylfaen" w:cs="Arial"/>
              </w:rPr>
              <w:t xml:space="preserve">: </w:t>
            </w:r>
          </w:p>
          <w:p w:rsidR="00872D08" w:rsidRPr="006E19E2" w:rsidRDefault="00872D08" w:rsidP="006E19E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ylfaen" w:hAnsi="Sylfaen"/>
                <w:bCs/>
                <w:iCs/>
              </w:rPr>
            </w:pPr>
            <w:proofErr w:type="spellStart"/>
            <w:r w:rsidRPr="006E19E2">
              <w:rPr>
                <w:rFonts w:ascii="Sylfaen" w:hAnsi="Sylfaen"/>
                <w:bCs/>
                <w:iCs/>
              </w:rPr>
              <w:t>Հաճախորդների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դժգոհություններին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ու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բողոքներին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ընթացք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տալ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Բրիտանական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խորհրդի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հաճախորդների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սպասարկման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որակին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համապատասխան</w:t>
            </w:r>
            <w:proofErr w:type="spellEnd"/>
            <w:r w:rsidR="00D42806" w:rsidRPr="006E19E2">
              <w:rPr>
                <w:rFonts w:ascii="Sylfaen" w:hAnsi="Sylfaen"/>
                <w:bCs/>
                <w:iCs/>
              </w:rPr>
              <w:t>:</w:t>
            </w:r>
            <w:r w:rsidRPr="006E19E2">
              <w:rPr>
                <w:rFonts w:ascii="Sylfaen" w:hAnsi="Sylfaen"/>
                <w:bCs/>
                <w:iCs/>
              </w:rPr>
              <w:t xml:space="preserve"> </w:t>
            </w:r>
          </w:p>
          <w:p w:rsidR="00CD0114" w:rsidRPr="006E19E2" w:rsidRDefault="00CD0114" w:rsidP="006E19E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ylfaen" w:hAnsi="Sylfaen"/>
                <w:bCs/>
                <w:iCs/>
              </w:rPr>
            </w:pPr>
            <w:proofErr w:type="spellStart"/>
            <w:r w:rsidRPr="006E19E2">
              <w:rPr>
                <w:rFonts w:ascii="Sylfaen" w:hAnsi="Sylfaen"/>
                <w:bCs/>
                <w:iCs/>
              </w:rPr>
              <w:t>Հավաքագրել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հաճախորդների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հարցումները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կամ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բողոքները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,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դրանք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ներկայացնել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համապատասխան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աշխատակցին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և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հետևել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,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որ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հաճախորդին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տրվել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է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պատասխան</w:t>
            </w:r>
            <w:proofErr w:type="spellEnd"/>
            <w:r w:rsidR="00ED0561" w:rsidRPr="006E19E2">
              <w:rPr>
                <w:rFonts w:ascii="Sylfaen" w:hAnsi="Sylfaen"/>
                <w:bCs/>
                <w:iCs/>
                <w:lang w:val="hy-AM"/>
              </w:rPr>
              <w:t>, պատրաստել եռամսյակային հաշվետվություն բոլոր հարցումների վերաբերյալ ըստ տեսակի:</w:t>
            </w:r>
          </w:p>
          <w:p w:rsidR="002C3C01" w:rsidRPr="006E19E2" w:rsidRDefault="003F27D0" w:rsidP="006E19E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ylfaen" w:hAnsi="Sylfaen" w:cs="Arial"/>
              </w:rPr>
            </w:pPr>
            <w:proofErr w:type="spellStart"/>
            <w:proofErr w:type="gramStart"/>
            <w:r w:rsidRPr="006E19E2">
              <w:rPr>
                <w:rFonts w:ascii="Sylfaen" w:hAnsi="Sylfaen" w:cs="Arial"/>
              </w:rPr>
              <w:t>Օգնե</w:t>
            </w:r>
            <w:r w:rsidR="006345DA" w:rsidRPr="006E19E2">
              <w:rPr>
                <w:rFonts w:ascii="Sylfaen" w:hAnsi="Sylfaen" w:cs="Arial"/>
              </w:rPr>
              <w:t>լ</w:t>
            </w:r>
            <w:proofErr w:type="spellEnd"/>
            <w:r w:rsidRPr="006E19E2">
              <w:rPr>
                <w:rFonts w:ascii="Sylfaen" w:hAnsi="Sylfaen" w:cs="Arial"/>
              </w:rPr>
              <w:t xml:space="preserve">  </w:t>
            </w:r>
            <w:proofErr w:type="spellStart"/>
            <w:r w:rsidRPr="006E19E2">
              <w:rPr>
                <w:rFonts w:ascii="Sylfaen" w:hAnsi="Sylfaen" w:cs="Arial"/>
              </w:rPr>
              <w:t>դիմորդներին</w:t>
            </w:r>
            <w:proofErr w:type="spellEnd"/>
            <w:proofErr w:type="gram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գրանցվել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քննություններին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կամ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նախապատրաստական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դասընթացներին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r w:rsidR="003E532D" w:rsidRPr="006E19E2">
              <w:rPr>
                <w:rFonts w:ascii="Sylfaen" w:hAnsi="Sylfaen" w:cs="Arial"/>
              </w:rPr>
              <w:t>(</w:t>
            </w:r>
            <w:proofErr w:type="spellStart"/>
            <w:r w:rsidR="006E7BBC" w:rsidRPr="006E19E2">
              <w:rPr>
                <w:rFonts w:ascii="Sylfaen" w:hAnsi="Sylfaen" w:cs="Arial"/>
              </w:rPr>
              <w:t>հետևել</w:t>
            </w:r>
            <w:proofErr w:type="spellEnd"/>
            <w:r w:rsidR="006E7BBC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6E7BBC" w:rsidRPr="006E19E2">
              <w:rPr>
                <w:rFonts w:ascii="Sylfaen" w:hAnsi="Sylfaen" w:cs="Arial"/>
              </w:rPr>
              <w:t>որ</w:t>
            </w:r>
            <w:proofErr w:type="spellEnd"/>
            <w:r w:rsidR="006E7BBC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6E7BBC" w:rsidRPr="006E19E2">
              <w:rPr>
                <w:rFonts w:ascii="Sylfaen" w:hAnsi="Sylfaen" w:cs="Arial"/>
              </w:rPr>
              <w:t>դիմումի</w:t>
            </w:r>
            <w:proofErr w:type="spellEnd"/>
            <w:r w:rsidR="006E7BBC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6E7BBC" w:rsidRPr="006E19E2">
              <w:rPr>
                <w:rFonts w:ascii="Sylfaen" w:hAnsi="Sylfaen" w:cs="Arial"/>
              </w:rPr>
              <w:t>ձևը</w:t>
            </w:r>
            <w:proofErr w:type="spellEnd"/>
            <w:r w:rsidR="006E7BBC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6E7BBC" w:rsidRPr="006E19E2">
              <w:rPr>
                <w:rFonts w:ascii="Sylfaen" w:hAnsi="Sylfaen" w:cs="Arial"/>
              </w:rPr>
              <w:t>լրացվել</w:t>
            </w:r>
            <w:proofErr w:type="spellEnd"/>
            <w:r w:rsidR="006E7BBC" w:rsidRPr="006E19E2">
              <w:rPr>
                <w:rFonts w:ascii="Sylfaen" w:hAnsi="Sylfaen" w:cs="Arial"/>
              </w:rPr>
              <w:t xml:space="preserve"> է</w:t>
            </w:r>
            <w:r w:rsidR="00D42806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D42806" w:rsidRPr="006E19E2">
              <w:rPr>
                <w:rFonts w:ascii="Sylfaen" w:hAnsi="Sylfaen" w:cs="Arial"/>
              </w:rPr>
              <w:t>պատշաճ</w:t>
            </w:r>
            <w:proofErr w:type="spellEnd"/>
            <w:r w:rsidR="00D42806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D42806" w:rsidRPr="006E19E2">
              <w:rPr>
                <w:rFonts w:ascii="Sylfaen" w:hAnsi="Sylfaen" w:cs="Arial"/>
              </w:rPr>
              <w:t>կերպով</w:t>
            </w:r>
            <w:proofErr w:type="spellEnd"/>
            <w:r w:rsidR="00FD4ECA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F02CED" w:rsidRPr="006E19E2">
              <w:rPr>
                <w:rFonts w:ascii="Sylfaen" w:hAnsi="Sylfaen" w:cs="Arial"/>
              </w:rPr>
              <w:t>ստուգել</w:t>
            </w:r>
            <w:proofErr w:type="spellEnd"/>
            <w:r w:rsidR="00FD4ECA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FD4ECA" w:rsidRPr="006E19E2">
              <w:rPr>
                <w:rFonts w:ascii="Sylfaen" w:hAnsi="Sylfaen" w:cs="Arial"/>
              </w:rPr>
              <w:t>որ</w:t>
            </w:r>
            <w:proofErr w:type="spellEnd"/>
            <w:r w:rsidR="00FD4EC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FD4ECA" w:rsidRPr="006E19E2">
              <w:rPr>
                <w:rFonts w:ascii="Sylfaen" w:hAnsi="Sylfaen" w:cs="Arial"/>
              </w:rPr>
              <w:t>վճարն</w:t>
            </w:r>
            <w:proofErr w:type="spellEnd"/>
            <w:r w:rsidR="00FD4EC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FD4ECA" w:rsidRPr="006E19E2">
              <w:rPr>
                <w:rFonts w:ascii="Sylfaen" w:hAnsi="Sylfaen" w:cs="Arial"/>
              </w:rPr>
              <w:t>իրականացվել</w:t>
            </w:r>
            <w:proofErr w:type="spellEnd"/>
            <w:r w:rsidR="00FD4ECA" w:rsidRPr="006E19E2">
              <w:rPr>
                <w:rFonts w:ascii="Sylfaen" w:hAnsi="Sylfaen" w:cs="Arial"/>
              </w:rPr>
              <w:t xml:space="preserve"> է</w:t>
            </w:r>
            <w:r w:rsidR="003E532D" w:rsidRPr="006E19E2">
              <w:rPr>
                <w:rFonts w:ascii="Sylfaen" w:hAnsi="Sylfaen" w:cs="Arial"/>
              </w:rPr>
              <w:t xml:space="preserve">), </w:t>
            </w:r>
            <w:proofErr w:type="spellStart"/>
            <w:r w:rsidR="00FD4ECA" w:rsidRPr="006E19E2">
              <w:rPr>
                <w:rFonts w:ascii="Sylfaen" w:hAnsi="Sylfaen" w:cs="Arial"/>
              </w:rPr>
              <w:t>ինչպես</w:t>
            </w:r>
            <w:proofErr w:type="spellEnd"/>
            <w:r w:rsidR="00FD4EC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FD4ECA" w:rsidRPr="006E19E2">
              <w:rPr>
                <w:rFonts w:ascii="Sylfaen" w:hAnsi="Sylfaen" w:cs="Arial"/>
              </w:rPr>
              <w:t>նաև</w:t>
            </w:r>
            <w:proofErr w:type="spellEnd"/>
            <w:r w:rsidR="00FD4EC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FD4ECA" w:rsidRPr="006E19E2">
              <w:rPr>
                <w:rFonts w:ascii="Sylfaen" w:hAnsi="Sylfaen" w:cs="Arial"/>
              </w:rPr>
              <w:t>արձագանքել</w:t>
            </w:r>
            <w:proofErr w:type="spellEnd"/>
            <w:r w:rsidR="00FD4EC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D42806" w:rsidRPr="006E19E2">
              <w:rPr>
                <w:rFonts w:ascii="Sylfaen" w:hAnsi="Sylfaen" w:cs="Arial"/>
              </w:rPr>
              <w:t>դիմորդների</w:t>
            </w:r>
            <w:proofErr w:type="spellEnd"/>
            <w:r w:rsidR="00FD4ECA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FD4ECA" w:rsidRPr="006E19E2">
              <w:rPr>
                <w:rFonts w:ascii="Sylfaen" w:hAnsi="Sylfaen" w:cs="Arial"/>
              </w:rPr>
              <w:t>հետքննական</w:t>
            </w:r>
            <w:proofErr w:type="spellEnd"/>
            <w:r w:rsidR="00FD4ECA" w:rsidRPr="006E19E2">
              <w:rPr>
                <w:rFonts w:ascii="Sylfaen" w:hAnsi="Sylfaen" w:cs="Arial"/>
              </w:rPr>
              <w:t xml:space="preserve">  </w:t>
            </w:r>
            <w:proofErr w:type="spellStart"/>
            <w:r w:rsidR="00FD4ECA" w:rsidRPr="006E19E2">
              <w:rPr>
                <w:rFonts w:ascii="Sylfaen" w:hAnsi="Sylfaen" w:cs="Arial"/>
              </w:rPr>
              <w:t>հարցումներին</w:t>
            </w:r>
            <w:proofErr w:type="spellEnd"/>
            <w:r w:rsidR="00FD4ECA" w:rsidRPr="006E19E2">
              <w:rPr>
                <w:rFonts w:ascii="Sylfaen" w:hAnsi="Sylfaen" w:cs="Arial"/>
              </w:rPr>
              <w:t>:</w:t>
            </w:r>
          </w:p>
          <w:p w:rsidR="006E19E2" w:rsidRDefault="00566C16" w:rsidP="006E19E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Arial"/>
              </w:rPr>
              <w:t>Կանոնավոր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կապ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պահպանել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CD253F" w:rsidRPr="006E19E2">
              <w:rPr>
                <w:rFonts w:ascii="Sylfaen" w:hAnsi="Sylfaen" w:cs="Arial"/>
              </w:rPr>
              <w:t>Բ</w:t>
            </w:r>
            <w:r w:rsidRPr="006E19E2">
              <w:rPr>
                <w:rFonts w:ascii="Sylfaen" w:hAnsi="Sylfaen" w:cs="Arial"/>
              </w:rPr>
              <w:t>րիտանական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խորհրդի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հայաստանյան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գրասեն</w:t>
            </w:r>
            <w:r w:rsidR="00CD253F" w:rsidRPr="006E19E2">
              <w:rPr>
                <w:rFonts w:ascii="Sylfaen" w:hAnsi="Sylfaen" w:cs="Arial"/>
              </w:rPr>
              <w:t>յակի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թիմի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հետ</w:t>
            </w:r>
            <w:proofErr w:type="spellEnd"/>
            <w:r w:rsidRPr="006E19E2">
              <w:rPr>
                <w:rFonts w:ascii="Sylfaen" w:hAnsi="Sylfaen" w:cs="Arial"/>
              </w:rPr>
              <w:t xml:space="preserve">` </w:t>
            </w:r>
            <w:proofErr w:type="spellStart"/>
            <w:r w:rsidRPr="006E19E2">
              <w:rPr>
                <w:rFonts w:ascii="Sylfaen" w:hAnsi="Sylfaen" w:cs="Arial"/>
              </w:rPr>
              <w:t>տեղեկանալու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նոր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ծառայությունն</w:t>
            </w:r>
            <w:r w:rsidR="00CD253F" w:rsidRPr="006E19E2">
              <w:rPr>
                <w:rFonts w:ascii="Sylfaen" w:hAnsi="Sylfaen" w:cs="Arial"/>
              </w:rPr>
              <w:t>ե</w:t>
            </w:r>
            <w:r w:rsidRPr="006E19E2">
              <w:rPr>
                <w:rFonts w:ascii="Sylfaen" w:hAnsi="Sylfaen" w:cs="Arial"/>
              </w:rPr>
              <w:t>րի</w:t>
            </w:r>
            <w:proofErr w:type="spellEnd"/>
            <w:r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Pr="006E19E2">
              <w:rPr>
                <w:rFonts w:ascii="Sylfaen" w:hAnsi="Sylfaen" w:cs="Arial"/>
              </w:rPr>
              <w:t>ծրագրերի</w:t>
            </w:r>
            <w:proofErr w:type="spellEnd"/>
            <w:r w:rsidRPr="006E19E2">
              <w:rPr>
                <w:rFonts w:ascii="Sylfaen" w:hAnsi="Sylfaen" w:cs="Arial"/>
              </w:rPr>
              <w:t xml:space="preserve"> և </w:t>
            </w:r>
            <w:proofErr w:type="spellStart"/>
            <w:r w:rsidRPr="006E19E2">
              <w:rPr>
                <w:rFonts w:ascii="Sylfaen" w:hAnsi="Sylfaen" w:cs="Arial"/>
              </w:rPr>
              <w:t>միջոցառումների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մասին</w:t>
            </w:r>
            <w:proofErr w:type="spellEnd"/>
            <w:r w:rsidRPr="006E19E2">
              <w:rPr>
                <w:rFonts w:ascii="Sylfaen" w:hAnsi="Sylfaen" w:cs="Arial"/>
              </w:rPr>
              <w:t xml:space="preserve">` </w:t>
            </w:r>
            <w:proofErr w:type="spellStart"/>
            <w:r w:rsidRPr="006E19E2">
              <w:rPr>
                <w:rFonts w:ascii="Sylfaen" w:hAnsi="Sylfaen" w:cs="Arial"/>
              </w:rPr>
              <w:t>հաճախորդների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հարցումներին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պատշաճ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ED0561" w:rsidRPr="006E19E2">
              <w:rPr>
                <w:rFonts w:ascii="Sylfaen" w:hAnsi="Sylfaen" w:cs="Arial"/>
              </w:rPr>
              <w:t>արձագանքելու</w:t>
            </w:r>
            <w:proofErr w:type="spellEnd"/>
            <w:r w:rsidR="00ED0561" w:rsidRPr="006E19E2">
              <w:rPr>
                <w:rFonts w:ascii="Sylfaen" w:hAnsi="Sylfaen" w:cs="Arial"/>
              </w:rPr>
              <w:t xml:space="preserve"> և</w:t>
            </w:r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սպառիչ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տեղեկատվութ</w:t>
            </w:r>
            <w:r w:rsidR="005D0C8A" w:rsidRPr="006E19E2">
              <w:rPr>
                <w:rFonts w:ascii="Sylfaen" w:hAnsi="Sylfaen" w:cs="Arial"/>
              </w:rPr>
              <w:t>յ</w:t>
            </w:r>
            <w:r w:rsidRPr="006E19E2">
              <w:rPr>
                <w:rFonts w:ascii="Sylfaen" w:hAnsi="Sylfaen" w:cs="Arial"/>
              </w:rPr>
              <w:t>ուն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5D0C8A" w:rsidRPr="006E19E2">
              <w:rPr>
                <w:rFonts w:ascii="Sylfaen" w:hAnsi="Sylfaen" w:cs="Arial"/>
              </w:rPr>
              <w:t>տ</w:t>
            </w:r>
            <w:r w:rsidRPr="006E19E2">
              <w:rPr>
                <w:rFonts w:ascii="Sylfaen" w:hAnsi="Sylfaen" w:cs="Arial"/>
              </w:rPr>
              <w:t>րամադրելու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նպատակով</w:t>
            </w:r>
            <w:proofErr w:type="spellEnd"/>
            <w:r w:rsidRPr="006E19E2">
              <w:rPr>
                <w:rFonts w:ascii="Sylfaen" w:hAnsi="Sylfaen" w:cs="Arial"/>
              </w:rPr>
              <w:t>:</w:t>
            </w:r>
          </w:p>
          <w:p w:rsidR="006E19E2" w:rsidRPr="006E19E2" w:rsidRDefault="006E19E2" w:rsidP="006E19E2">
            <w:pPr>
              <w:spacing w:line="240" w:lineRule="auto"/>
              <w:ind w:left="360"/>
              <w:rPr>
                <w:rFonts w:ascii="Sylfaen" w:hAnsi="Sylfaen" w:cs="Arial"/>
              </w:rPr>
            </w:pPr>
          </w:p>
          <w:p w:rsidR="00FD187D" w:rsidRPr="006E19E2" w:rsidRDefault="006D2974" w:rsidP="006E19E2">
            <w:pPr>
              <w:pStyle w:val="ListParagraph"/>
              <w:spacing w:after="0" w:line="240" w:lineRule="auto"/>
              <w:ind w:left="29"/>
              <w:rPr>
                <w:rFonts w:ascii="Sylfaen" w:hAnsi="Sylfaen" w:cs="Sylfaen"/>
                <w:b/>
                <w:i/>
              </w:rPr>
            </w:pPr>
            <w:proofErr w:type="spellStart"/>
            <w:r w:rsidRPr="006E19E2">
              <w:rPr>
                <w:rFonts w:ascii="Sylfaen" w:hAnsi="Sylfaen" w:cs="Sylfaen"/>
                <w:b/>
                <w:i/>
              </w:rPr>
              <w:t>Քննական</w:t>
            </w:r>
            <w:proofErr w:type="spellEnd"/>
            <w:r w:rsidRPr="006E19E2">
              <w:rPr>
                <w:rFonts w:ascii="Sylfaen" w:hAnsi="Sylfaen" w:cs="Sylfaen"/>
                <w:b/>
                <w:i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i/>
              </w:rPr>
              <w:t>ծառայո</w:t>
            </w:r>
            <w:r w:rsidR="006345DA" w:rsidRPr="006E19E2">
              <w:rPr>
                <w:rFonts w:ascii="Sylfaen" w:hAnsi="Sylfaen" w:cs="Sylfaen"/>
                <w:b/>
                <w:i/>
              </w:rPr>
              <w:t>ւ</w:t>
            </w:r>
            <w:r w:rsidRPr="006E19E2">
              <w:rPr>
                <w:rFonts w:ascii="Sylfaen" w:hAnsi="Sylfaen" w:cs="Sylfaen"/>
                <w:b/>
                <w:i/>
              </w:rPr>
              <w:t>թյուններ</w:t>
            </w:r>
            <w:proofErr w:type="spellEnd"/>
            <w:r w:rsidRPr="006E19E2">
              <w:rPr>
                <w:rFonts w:ascii="Sylfaen" w:hAnsi="Sylfaen" w:cs="Sylfaen"/>
                <w:b/>
                <w:i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  <w:b/>
                <w:i/>
              </w:rPr>
              <w:t>անգլերենի</w:t>
            </w:r>
            <w:proofErr w:type="spellEnd"/>
            <w:r w:rsidRPr="006E19E2">
              <w:rPr>
                <w:rFonts w:ascii="Sylfaen" w:hAnsi="Sylfaen" w:cs="Sylfaen"/>
                <w:b/>
                <w:i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i/>
              </w:rPr>
              <w:t>դասընթացներ</w:t>
            </w:r>
            <w:proofErr w:type="spellEnd"/>
            <w:r w:rsidRPr="006E19E2">
              <w:rPr>
                <w:rFonts w:ascii="Sylfaen" w:hAnsi="Sylfaen" w:cs="Sylfaen"/>
                <w:b/>
                <w:i/>
              </w:rPr>
              <w:t xml:space="preserve"> </w:t>
            </w:r>
          </w:p>
          <w:p w:rsidR="002217D2" w:rsidRPr="006E19E2" w:rsidRDefault="0072323F" w:rsidP="006E19E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Arial"/>
              </w:rPr>
              <w:t>Պատրաստել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F02CED" w:rsidRPr="006E19E2">
              <w:rPr>
                <w:rFonts w:ascii="Sylfaen" w:hAnsi="Sylfaen" w:cs="Arial"/>
              </w:rPr>
              <w:t>քննությունների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համար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նախատեսված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կարևոր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փաստաթղթերը</w:t>
            </w:r>
            <w:proofErr w:type="spellEnd"/>
            <w:r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Pr="006E19E2">
              <w:rPr>
                <w:rFonts w:ascii="Sylfaen" w:hAnsi="Sylfaen" w:cs="Arial"/>
              </w:rPr>
              <w:t>ներառյալ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քննության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նյութեր</w:t>
            </w:r>
            <w:r w:rsidR="00A7761B" w:rsidRPr="006E19E2">
              <w:rPr>
                <w:rFonts w:ascii="Sylfaen" w:hAnsi="Sylfaen" w:cs="Arial"/>
              </w:rPr>
              <w:t>ը</w:t>
            </w:r>
            <w:proofErr w:type="spellEnd"/>
            <w:r w:rsidR="00A7761B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F02CED" w:rsidRPr="006E19E2">
              <w:rPr>
                <w:rFonts w:ascii="Sylfaen" w:hAnsi="Sylfaen" w:cs="Arial"/>
              </w:rPr>
              <w:t>ստուգաթերթերը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` </w:t>
            </w:r>
            <w:proofErr w:type="spellStart"/>
            <w:r w:rsidR="00BA5191" w:rsidRPr="006E19E2">
              <w:rPr>
                <w:rFonts w:ascii="Sylfaen" w:hAnsi="Sylfaen" w:cs="Arial"/>
              </w:rPr>
              <w:t>որակի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Arial"/>
              </w:rPr>
              <w:t>ապահովման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Arial"/>
              </w:rPr>
              <w:t>գնահատման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Arial"/>
              </w:rPr>
              <w:t>հանձնաժողովի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 </w:t>
            </w:r>
            <w:r w:rsidRPr="006E19E2">
              <w:rPr>
                <w:rFonts w:ascii="Sylfaen" w:hAnsi="Sylfaen" w:cs="Arial"/>
              </w:rPr>
              <w:t xml:space="preserve">  </w:t>
            </w:r>
            <w:r w:rsidR="002217D2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Arial"/>
              </w:rPr>
              <w:t>չափորոշիչների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 </w:t>
            </w:r>
            <w:r w:rsidR="00ED0561" w:rsidRPr="006E19E2">
              <w:rPr>
                <w:rFonts w:ascii="Sylfaen" w:hAnsi="Sylfaen" w:cs="Arial"/>
              </w:rPr>
              <w:t>և IELTS</w:t>
            </w:r>
            <w:r w:rsidR="00BA5191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Arial"/>
              </w:rPr>
              <w:t>ք</w:t>
            </w:r>
            <w:r w:rsidR="00566C16" w:rsidRPr="006E19E2">
              <w:rPr>
                <w:rFonts w:ascii="Sylfaen" w:hAnsi="Sylfaen" w:cs="Arial"/>
              </w:rPr>
              <w:t>ն</w:t>
            </w:r>
            <w:r w:rsidR="00BA5191" w:rsidRPr="006E19E2">
              <w:rPr>
                <w:rFonts w:ascii="Sylfaen" w:hAnsi="Sylfaen" w:cs="Arial"/>
              </w:rPr>
              <w:t>նության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Arial"/>
              </w:rPr>
              <w:t>կանոնակարգին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 </w:t>
            </w:r>
            <w:proofErr w:type="spellStart"/>
            <w:proofErr w:type="gramStart"/>
            <w:r w:rsidR="00BA5191" w:rsidRPr="006E19E2">
              <w:rPr>
                <w:rFonts w:ascii="Sylfaen" w:hAnsi="Sylfaen" w:cs="Arial"/>
              </w:rPr>
              <w:t>համաձայն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 </w:t>
            </w:r>
            <w:r w:rsidR="002217D2" w:rsidRPr="006E19E2">
              <w:rPr>
                <w:rFonts w:ascii="Sylfaen" w:hAnsi="Sylfaen" w:cs="Arial"/>
              </w:rPr>
              <w:t xml:space="preserve"> (</w:t>
            </w:r>
            <w:proofErr w:type="spellStart"/>
            <w:proofErr w:type="gramEnd"/>
            <w:r w:rsidR="00BA5191" w:rsidRPr="006E19E2">
              <w:rPr>
                <w:rFonts w:ascii="Sylfaen" w:hAnsi="Sylfaen" w:cs="Arial"/>
              </w:rPr>
              <w:t>քննության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  </w:t>
            </w:r>
            <w:proofErr w:type="spellStart"/>
            <w:r w:rsidR="00BA5191" w:rsidRPr="006E19E2">
              <w:rPr>
                <w:rFonts w:ascii="Sylfaen" w:hAnsi="Sylfaen" w:cs="Arial"/>
              </w:rPr>
              <w:t>նյութերի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Arial"/>
              </w:rPr>
              <w:t>ապահով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BA5191" w:rsidRPr="006E19E2">
              <w:rPr>
                <w:rFonts w:ascii="Sylfaen" w:hAnsi="Sylfaen" w:cs="Arial"/>
              </w:rPr>
              <w:t>ապափաթեթավորում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BA5191" w:rsidRPr="006E19E2">
              <w:rPr>
                <w:rFonts w:ascii="Sylfaen" w:hAnsi="Sylfaen" w:cs="Arial"/>
              </w:rPr>
              <w:t>հաշվարկ</w:t>
            </w:r>
            <w:proofErr w:type="spellEnd"/>
            <w:r w:rsidR="00BA5191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BA5191" w:rsidRPr="006E19E2">
              <w:rPr>
                <w:rFonts w:ascii="Sylfaen" w:hAnsi="Sylfaen" w:cs="Arial"/>
              </w:rPr>
              <w:t>գրանցում</w:t>
            </w:r>
            <w:proofErr w:type="spellEnd"/>
            <w:r w:rsidR="00BA5191" w:rsidRPr="006E19E2">
              <w:rPr>
                <w:rFonts w:ascii="Sylfaen" w:hAnsi="Sylfaen" w:cs="Arial"/>
              </w:rPr>
              <w:t>,</w:t>
            </w:r>
            <w:r w:rsidR="00566C16" w:rsidRPr="006E19E2">
              <w:rPr>
                <w:rFonts w:ascii="Sylfaen" w:hAnsi="Sylfaen" w:cs="Arial"/>
              </w:rPr>
              <w:t xml:space="preserve">  </w:t>
            </w:r>
            <w:proofErr w:type="spellStart"/>
            <w:r w:rsidR="00566C16" w:rsidRPr="006E19E2">
              <w:rPr>
                <w:rFonts w:ascii="Sylfaen" w:hAnsi="Sylfaen" w:cs="Arial"/>
              </w:rPr>
              <w:t>ստուգաթերթերի</w:t>
            </w:r>
            <w:proofErr w:type="spellEnd"/>
            <w:r w:rsidR="00566C16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566C16" w:rsidRPr="006E19E2">
              <w:rPr>
                <w:rFonts w:ascii="Sylfaen" w:hAnsi="Sylfaen" w:cs="Arial"/>
              </w:rPr>
              <w:t>ոչնչացում</w:t>
            </w:r>
            <w:proofErr w:type="spellEnd"/>
            <w:r w:rsidR="002217D2" w:rsidRPr="006E19E2">
              <w:rPr>
                <w:rFonts w:ascii="Sylfaen" w:hAnsi="Sylfaen" w:cs="Arial"/>
              </w:rPr>
              <w:t>)</w:t>
            </w:r>
            <w:r w:rsidR="00566C16" w:rsidRPr="006E19E2">
              <w:rPr>
                <w:rFonts w:ascii="Sylfaen" w:hAnsi="Sylfaen" w:cs="Arial"/>
              </w:rPr>
              <w:t xml:space="preserve"> </w:t>
            </w:r>
          </w:p>
          <w:p w:rsidR="002653D0" w:rsidRPr="006E19E2" w:rsidRDefault="00BA5191" w:rsidP="006E19E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Arial"/>
              </w:rPr>
              <w:t>Կ</w:t>
            </w:r>
            <w:r w:rsidR="00AD497F" w:rsidRPr="006E19E2">
              <w:rPr>
                <w:rFonts w:ascii="Sylfaen" w:hAnsi="Sylfaen" w:cs="Arial"/>
              </w:rPr>
              <w:t>ատարել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քննական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ծառայութ</w:t>
            </w:r>
            <w:r w:rsidRPr="006E19E2">
              <w:rPr>
                <w:rFonts w:ascii="Sylfaen" w:hAnsi="Sylfaen" w:cs="Arial"/>
              </w:rPr>
              <w:t>յ</w:t>
            </w:r>
            <w:r w:rsidR="00AD497F" w:rsidRPr="006E19E2">
              <w:rPr>
                <w:rFonts w:ascii="Sylfaen" w:hAnsi="Sylfaen" w:cs="Arial"/>
              </w:rPr>
              <w:t>ունների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համակարգին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առնչվող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մի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շարք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առաջադրանքներ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/ </w:t>
            </w:r>
            <w:proofErr w:type="spellStart"/>
            <w:r w:rsidR="00AD497F" w:rsidRPr="006E19E2">
              <w:rPr>
                <w:rFonts w:ascii="Sylfaen" w:hAnsi="Sylfaen" w:cs="Arial"/>
              </w:rPr>
              <w:t>վճարների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AD497F" w:rsidRPr="006E19E2">
              <w:rPr>
                <w:rFonts w:ascii="Sylfaen" w:hAnsi="Sylfaen" w:cs="Arial"/>
              </w:rPr>
              <w:t>ուշ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F02CED" w:rsidRPr="006E19E2">
              <w:rPr>
                <w:rFonts w:ascii="Sylfaen" w:hAnsi="Sylfaen" w:cs="Arial"/>
              </w:rPr>
              <w:t>գրանցումների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AD497F" w:rsidRPr="006E19E2">
              <w:rPr>
                <w:rFonts w:ascii="Sylfaen" w:hAnsi="Sylfaen" w:cs="Arial"/>
              </w:rPr>
              <w:t>առցանց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դիմումների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/ </w:t>
            </w:r>
            <w:proofErr w:type="spellStart"/>
            <w:r w:rsidR="00AD497F" w:rsidRPr="006E19E2">
              <w:rPr>
                <w:rFonts w:ascii="Sylfaen" w:hAnsi="Sylfaen" w:cs="Arial"/>
              </w:rPr>
              <w:t>փաստաթղթերի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ստուգում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AD497F" w:rsidRPr="006E19E2">
              <w:rPr>
                <w:rFonts w:ascii="Sylfaen" w:hAnsi="Sylfaen" w:cs="Arial"/>
              </w:rPr>
              <w:t>արդյունքների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մուտքագրում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և </w:t>
            </w:r>
            <w:proofErr w:type="spellStart"/>
            <w:r w:rsidR="00AD497F" w:rsidRPr="006E19E2">
              <w:rPr>
                <w:rFonts w:ascii="Sylfaen" w:hAnsi="Sylfaen" w:cs="Arial"/>
              </w:rPr>
              <w:t>հաս</w:t>
            </w:r>
            <w:r w:rsidRPr="006E19E2">
              <w:rPr>
                <w:rFonts w:ascii="Sylfaen" w:hAnsi="Sylfaen" w:cs="Arial"/>
              </w:rPr>
              <w:t>տ</w:t>
            </w:r>
            <w:r w:rsidR="00AD497F" w:rsidRPr="006E19E2">
              <w:rPr>
                <w:rFonts w:ascii="Sylfaen" w:hAnsi="Sylfaen" w:cs="Arial"/>
              </w:rPr>
              <w:t>ատում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, </w:t>
            </w:r>
            <w:proofErr w:type="spellStart"/>
            <w:r w:rsidR="00AD497F" w:rsidRPr="006E19E2">
              <w:rPr>
                <w:rFonts w:ascii="Sylfaen" w:hAnsi="Sylfaen" w:cs="Arial"/>
              </w:rPr>
              <w:t>առցանց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գնահատման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համար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նախատեսված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566C16" w:rsidRPr="006E19E2">
              <w:rPr>
                <w:rFonts w:ascii="Sylfaen" w:hAnsi="Sylfaen" w:cs="Arial"/>
              </w:rPr>
              <w:t>քննական</w:t>
            </w:r>
            <w:proofErr w:type="spellEnd"/>
            <w:r w:rsidR="00566C16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566C16" w:rsidRPr="006E19E2">
              <w:rPr>
                <w:rFonts w:ascii="Sylfaen" w:hAnsi="Sylfaen" w:cs="Arial"/>
              </w:rPr>
              <w:t>աշխատանքների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Arial"/>
              </w:rPr>
              <w:t>սքանավորում</w:t>
            </w:r>
            <w:proofErr w:type="spellEnd"/>
            <w:r w:rsidR="00AD497F" w:rsidRPr="006E19E2">
              <w:rPr>
                <w:rFonts w:ascii="Sylfaen" w:hAnsi="Sylfaen" w:cs="Arial"/>
              </w:rPr>
              <w:t xml:space="preserve"> և </w:t>
            </w:r>
            <w:proofErr w:type="spellStart"/>
            <w:r w:rsidR="00AD497F" w:rsidRPr="006E19E2">
              <w:rPr>
                <w:rFonts w:ascii="Sylfaen" w:hAnsi="Sylfaen" w:cs="Arial"/>
              </w:rPr>
              <w:t>այլն</w:t>
            </w:r>
            <w:proofErr w:type="spellEnd"/>
            <w:r w:rsidR="002653D0" w:rsidRPr="006E19E2">
              <w:rPr>
                <w:rFonts w:ascii="Sylfaen" w:hAnsi="Sylfaen" w:cs="Arial"/>
              </w:rPr>
              <w:t>)</w:t>
            </w:r>
          </w:p>
          <w:p w:rsidR="005F6CBF" w:rsidRPr="006E19E2" w:rsidRDefault="00FD187D" w:rsidP="006E19E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Arial"/>
              </w:rPr>
              <w:t>Aptis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72323F" w:rsidRPr="006E19E2">
              <w:rPr>
                <w:rFonts w:ascii="Sylfaen" w:hAnsi="Sylfaen" w:cs="Arial"/>
              </w:rPr>
              <w:t>քննությ</w:t>
            </w:r>
            <w:r w:rsidR="00566C16" w:rsidRPr="006E19E2">
              <w:rPr>
                <w:rFonts w:ascii="Sylfaen" w:hAnsi="Sylfaen" w:cs="Arial"/>
              </w:rPr>
              <w:t>ան</w:t>
            </w:r>
            <w:proofErr w:type="spellEnd"/>
            <w:r w:rsidR="00566C16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F02CED" w:rsidRPr="006E19E2">
              <w:rPr>
                <w:rFonts w:ascii="Sylfaen" w:hAnsi="Sylfaen" w:cs="Arial"/>
              </w:rPr>
              <w:t>համակարգում</w:t>
            </w:r>
            <w:proofErr w:type="spellEnd"/>
          </w:p>
          <w:p w:rsidR="002217D2" w:rsidRPr="006E19E2" w:rsidRDefault="00566C16" w:rsidP="006E19E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Arial"/>
              </w:rPr>
              <w:t>Հ</w:t>
            </w:r>
            <w:r w:rsidR="0072323F" w:rsidRPr="006E19E2">
              <w:rPr>
                <w:rFonts w:ascii="Sylfaen" w:hAnsi="Sylfaen" w:cs="Arial"/>
              </w:rPr>
              <w:t>եռավար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72323F" w:rsidRPr="006E19E2">
              <w:rPr>
                <w:rFonts w:ascii="Sylfaen" w:hAnsi="Sylfaen" w:cs="Arial"/>
              </w:rPr>
              <w:t>կրթության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F02CED" w:rsidRPr="006E19E2">
              <w:rPr>
                <w:rFonts w:ascii="Sylfaen" w:hAnsi="Sylfaen" w:cs="Arial"/>
              </w:rPr>
              <w:t>քննությունների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կազմակերպում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և </w:t>
            </w:r>
            <w:proofErr w:type="spellStart"/>
            <w:r w:rsidR="0072323F" w:rsidRPr="006E19E2">
              <w:rPr>
                <w:rFonts w:ascii="Sylfaen" w:hAnsi="Sylfaen" w:cs="Arial"/>
              </w:rPr>
              <w:t>քննական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72323F" w:rsidRPr="006E19E2">
              <w:rPr>
                <w:rFonts w:ascii="Sylfaen" w:hAnsi="Sylfaen" w:cs="Arial"/>
              </w:rPr>
              <w:t>նյութերի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72323F" w:rsidRPr="006E19E2">
              <w:rPr>
                <w:rFonts w:ascii="Sylfaen" w:hAnsi="Sylfaen" w:cs="Arial"/>
              </w:rPr>
              <w:t>առաքում</w:t>
            </w:r>
            <w:proofErr w:type="spellEnd"/>
            <w:r w:rsidRPr="006E19E2">
              <w:rPr>
                <w:rFonts w:ascii="Sylfaen" w:hAnsi="Sylfaen" w:cs="Arial"/>
              </w:rPr>
              <w:t>`</w:t>
            </w:r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72323F" w:rsidRPr="006E19E2">
              <w:rPr>
                <w:rFonts w:ascii="Sylfaen" w:hAnsi="Sylfaen" w:cs="Arial"/>
              </w:rPr>
              <w:t>քննական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F02CED" w:rsidRPr="006E19E2">
              <w:rPr>
                <w:rFonts w:ascii="Sylfaen" w:hAnsi="Sylfaen" w:cs="Arial"/>
              </w:rPr>
              <w:t>հանձնաժողովի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72323F" w:rsidRPr="006E19E2">
              <w:rPr>
                <w:rFonts w:ascii="Sylfaen" w:hAnsi="Sylfaen" w:cs="Arial"/>
              </w:rPr>
              <w:t>կողմից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72323F" w:rsidRPr="006E19E2">
              <w:rPr>
                <w:rFonts w:ascii="Sylfaen" w:hAnsi="Sylfaen" w:cs="Arial"/>
              </w:rPr>
              <w:t>առաջադրված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72323F" w:rsidRPr="006E19E2">
              <w:rPr>
                <w:rFonts w:ascii="Sylfaen" w:hAnsi="Sylfaen" w:cs="Arial"/>
              </w:rPr>
              <w:t>ժամանակացույցին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72323F" w:rsidRPr="006E19E2">
              <w:rPr>
                <w:rFonts w:ascii="Sylfaen" w:hAnsi="Sylfaen" w:cs="Arial"/>
              </w:rPr>
              <w:t>համաձայն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</w:p>
          <w:p w:rsidR="002217D2" w:rsidRPr="006E19E2" w:rsidRDefault="00566C16" w:rsidP="006E19E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Arial"/>
              </w:rPr>
              <w:t>Ք</w:t>
            </w:r>
            <w:r w:rsidR="0072323F" w:rsidRPr="006E19E2">
              <w:rPr>
                <w:rFonts w:ascii="Sylfaen" w:hAnsi="Sylfaen" w:cs="Arial"/>
              </w:rPr>
              <w:t>ննության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նյութերի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72323F" w:rsidRPr="006E19E2">
              <w:rPr>
                <w:rFonts w:ascii="Sylfaen" w:hAnsi="Sylfaen" w:cs="Arial"/>
              </w:rPr>
              <w:t>գաղտնիո</w:t>
            </w:r>
            <w:r w:rsidRPr="006E19E2">
              <w:rPr>
                <w:rFonts w:ascii="Sylfaen" w:hAnsi="Sylfaen" w:cs="Arial"/>
              </w:rPr>
              <w:t>ւթյան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Pr="006E19E2">
              <w:rPr>
                <w:rFonts w:ascii="Sylfaen" w:hAnsi="Sylfaen" w:cs="Arial"/>
              </w:rPr>
              <w:t>ապահովում`</w:t>
            </w:r>
            <w:r w:rsidR="0072323F" w:rsidRPr="006E19E2">
              <w:rPr>
                <w:rFonts w:ascii="Sylfaen" w:hAnsi="Sylfaen" w:cs="Arial"/>
              </w:rPr>
              <w:t>պահանջվող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72323F" w:rsidRPr="006E19E2">
              <w:rPr>
                <w:rFonts w:ascii="Sylfaen" w:hAnsi="Sylfaen" w:cs="Arial"/>
              </w:rPr>
              <w:t>չափորոշիչներին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 </w:t>
            </w:r>
            <w:proofErr w:type="spellStart"/>
            <w:r w:rsidR="0072323F" w:rsidRPr="006E19E2">
              <w:rPr>
                <w:rFonts w:ascii="Sylfaen" w:hAnsi="Sylfaen" w:cs="Arial"/>
              </w:rPr>
              <w:t>համաձայն</w:t>
            </w:r>
            <w:proofErr w:type="spellEnd"/>
            <w:r w:rsidR="0072323F" w:rsidRPr="006E19E2">
              <w:rPr>
                <w:rFonts w:ascii="Sylfaen" w:hAnsi="Sylfaen" w:cs="Arial"/>
              </w:rPr>
              <w:t xml:space="preserve">: </w:t>
            </w:r>
          </w:p>
          <w:p w:rsidR="002217D2" w:rsidRPr="006E19E2" w:rsidRDefault="00761CEE" w:rsidP="006E19E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Հե</w:t>
            </w:r>
            <w:r w:rsidR="00C06490" w:rsidRPr="006E19E2">
              <w:rPr>
                <w:rFonts w:ascii="Sylfaen" w:hAnsi="Sylfaen" w:cs="Sylfaen"/>
              </w:rPr>
              <w:t>տ</w:t>
            </w:r>
            <w:r w:rsidRPr="006E19E2">
              <w:rPr>
                <w:rFonts w:ascii="Sylfaen" w:hAnsi="Sylfaen" w:cs="Sylfaen"/>
              </w:rPr>
              <w:t>ևել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Բրիտանական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proofErr w:type="gramStart"/>
            <w:r w:rsidRPr="006E19E2">
              <w:rPr>
                <w:rFonts w:ascii="Sylfaen" w:hAnsi="Sylfaen" w:cs="Sylfaen"/>
              </w:rPr>
              <w:t>խորհրդի</w:t>
            </w:r>
            <w:proofErr w:type="spellEnd"/>
            <w:r w:rsidRPr="006E19E2">
              <w:rPr>
                <w:rFonts w:ascii="Sylfaen" w:hAnsi="Sylfaen" w:cs="Sylfaen"/>
              </w:rPr>
              <w:t xml:space="preserve">  </w:t>
            </w:r>
            <w:proofErr w:type="spellStart"/>
            <w:r w:rsidRPr="006E19E2">
              <w:rPr>
                <w:rFonts w:ascii="Sylfaen" w:hAnsi="Sylfaen" w:cs="Sylfaen"/>
              </w:rPr>
              <w:t>կանոն</w:t>
            </w:r>
            <w:r w:rsidR="00566C16" w:rsidRPr="006E19E2">
              <w:rPr>
                <w:rFonts w:ascii="Sylfaen" w:hAnsi="Sylfaen" w:cs="Sylfaen"/>
              </w:rPr>
              <w:t>ն</w:t>
            </w:r>
            <w:r w:rsidRPr="006E19E2">
              <w:rPr>
                <w:rFonts w:ascii="Sylfaen" w:hAnsi="Sylfaen" w:cs="Sylfaen"/>
              </w:rPr>
              <w:t>ե</w:t>
            </w:r>
            <w:r w:rsidR="00C06490" w:rsidRPr="006E19E2">
              <w:rPr>
                <w:rFonts w:ascii="Sylfaen" w:hAnsi="Sylfaen" w:cs="Sylfaen"/>
              </w:rPr>
              <w:t>ր</w:t>
            </w:r>
            <w:r w:rsidRPr="006E19E2">
              <w:rPr>
                <w:rFonts w:ascii="Sylfaen" w:hAnsi="Sylfaen" w:cs="Sylfaen"/>
              </w:rPr>
              <w:t>ին</w:t>
            </w:r>
            <w:proofErr w:type="spellEnd"/>
            <w:proofErr w:type="gramEnd"/>
            <w:r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</w:rPr>
              <w:t>ընթացակարգին</w:t>
            </w:r>
            <w:proofErr w:type="spellEnd"/>
            <w:r w:rsidRPr="006E19E2">
              <w:rPr>
                <w:rFonts w:ascii="Sylfaen" w:hAnsi="Sylfaen" w:cs="Sylfaen"/>
              </w:rPr>
              <w:t xml:space="preserve"> ` </w:t>
            </w:r>
            <w:proofErr w:type="spellStart"/>
            <w:r w:rsidRPr="006E19E2">
              <w:rPr>
                <w:rFonts w:ascii="Sylfaen" w:hAnsi="Sylfaen" w:cs="Sylfaen"/>
              </w:rPr>
              <w:t>մեր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չափորոշիչներին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համաձայն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բարձրորա</w:t>
            </w:r>
            <w:r w:rsidR="00C06490" w:rsidRPr="006E19E2">
              <w:rPr>
                <w:rFonts w:ascii="Sylfaen" w:hAnsi="Sylfaen" w:cs="Sylfaen"/>
              </w:rPr>
              <w:t>կ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սպասարկո</w:t>
            </w:r>
            <w:r w:rsidR="00566C16" w:rsidRPr="006E19E2">
              <w:rPr>
                <w:rFonts w:ascii="Sylfaen" w:hAnsi="Sylfaen" w:cs="Sylfaen"/>
              </w:rPr>
              <w:t>ւ</w:t>
            </w:r>
            <w:r w:rsidRPr="006E19E2">
              <w:rPr>
                <w:rFonts w:ascii="Sylfaen" w:hAnsi="Sylfaen" w:cs="Sylfaen"/>
              </w:rPr>
              <w:t>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տրամադրե</w:t>
            </w:r>
            <w:r w:rsidR="00C06490" w:rsidRPr="006E19E2">
              <w:rPr>
                <w:rFonts w:ascii="Sylfaen" w:hAnsi="Sylfaen" w:cs="Sylfaen"/>
              </w:rPr>
              <w:t>լ</w:t>
            </w:r>
            <w:r w:rsidRPr="006E19E2">
              <w:rPr>
                <w:rFonts w:ascii="Sylfaen" w:hAnsi="Sylfaen" w:cs="Sylfaen"/>
              </w:rPr>
              <w:t>ու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նպատակով</w:t>
            </w:r>
            <w:proofErr w:type="spellEnd"/>
            <w:r w:rsidRPr="006E19E2">
              <w:rPr>
                <w:rFonts w:ascii="Sylfaen" w:hAnsi="Sylfaen" w:cs="Arial"/>
              </w:rPr>
              <w:t xml:space="preserve"> </w:t>
            </w:r>
          </w:p>
          <w:p w:rsidR="00FD187D" w:rsidRPr="006E19E2" w:rsidRDefault="00C06490" w:rsidP="006E19E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Օժանդակել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քննական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ծրագրերի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թիմին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gramStart"/>
            <w:r w:rsidRPr="006E19E2">
              <w:rPr>
                <w:rFonts w:ascii="Sylfaen" w:hAnsi="Sylfaen" w:cs="Sylfaen"/>
              </w:rPr>
              <w:t xml:space="preserve">`  </w:t>
            </w:r>
            <w:proofErr w:type="spellStart"/>
            <w:r w:rsidRPr="006E19E2">
              <w:rPr>
                <w:rFonts w:ascii="Sylfaen" w:hAnsi="Sylfaen" w:cs="Sylfaen"/>
              </w:rPr>
              <w:t>քննության</w:t>
            </w:r>
            <w:proofErr w:type="spellEnd"/>
            <w:proofErr w:type="gram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հսկիչների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, </w:t>
            </w:r>
            <w:proofErr w:type="spellStart"/>
            <w:r w:rsidRPr="006E19E2">
              <w:rPr>
                <w:rFonts w:ascii="Sylfaen" w:hAnsi="Sylfaen" w:cs="Sylfaen"/>
              </w:rPr>
              <w:t>քննողների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</w:rPr>
              <w:t>ստուգողների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համար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F02CED" w:rsidRPr="006E19E2">
              <w:rPr>
                <w:rFonts w:ascii="Sylfaen" w:hAnsi="Sylfaen" w:cs="Sylfaen"/>
              </w:rPr>
              <w:t>համապատասխան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առցանց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8D3410" w:rsidRPr="006E19E2">
              <w:rPr>
                <w:rFonts w:ascii="Sylfaen" w:hAnsi="Sylfaen" w:cs="Sylfaen"/>
              </w:rPr>
              <w:t>համակարգում</w:t>
            </w:r>
            <w:proofErr w:type="spellEnd"/>
            <w:r w:rsidR="008D341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կամ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անցանց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ժամանակացույց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մշակելու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գործում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r w:rsidR="00FD187D" w:rsidRPr="006E19E2">
              <w:rPr>
                <w:rFonts w:ascii="Sylfaen" w:hAnsi="Sylfaen" w:cs="Arial"/>
              </w:rPr>
              <w:t xml:space="preserve"> </w:t>
            </w:r>
            <w:r w:rsidR="008D3410" w:rsidRPr="006E19E2">
              <w:rPr>
                <w:rFonts w:ascii="Sylfaen" w:hAnsi="Sylfaen" w:cs="Arial"/>
              </w:rPr>
              <w:t xml:space="preserve"> </w:t>
            </w:r>
          </w:p>
          <w:p w:rsidR="00F96BAB" w:rsidRPr="006E19E2" w:rsidRDefault="00F02CED" w:rsidP="006E19E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Եռամսյակը</w:t>
            </w:r>
            <w:proofErr w:type="spellEnd"/>
            <w:r w:rsidR="008D341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8D3410" w:rsidRPr="006E19E2">
              <w:rPr>
                <w:rFonts w:ascii="Sylfaen" w:hAnsi="Sylfaen" w:cs="Sylfaen"/>
              </w:rPr>
              <w:t>մեկ</w:t>
            </w:r>
            <w:proofErr w:type="spellEnd"/>
            <w:r w:rsidR="008D341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8D3410" w:rsidRPr="006E19E2">
              <w:rPr>
                <w:rFonts w:ascii="Sylfaen" w:hAnsi="Sylfaen" w:cs="Sylfaen"/>
              </w:rPr>
              <w:t>լրացնել</w:t>
            </w:r>
            <w:proofErr w:type="spellEnd"/>
            <w:r w:rsidR="008D341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8D3410" w:rsidRPr="006E19E2">
              <w:rPr>
                <w:rFonts w:ascii="Sylfaen" w:hAnsi="Sylfaen" w:cs="Sylfaen"/>
              </w:rPr>
              <w:t>որակի</w:t>
            </w:r>
            <w:proofErr w:type="spellEnd"/>
            <w:r w:rsidR="008D341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8D3410" w:rsidRPr="006E19E2">
              <w:rPr>
                <w:rFonts w:ascii="Sylfaen" w:hAnsi="Sylfaen" w:cs="Sylfaen"/>
              </w:rPr>
              <w:t>համապատասխանեցման</w:t>
            </w:r>
            <w:proofErr w:type="spellEnd"/>
            <w:r w:rsidR="008D341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8D3410" w:rsidRPr="006E19E2">
              <w:rPr>
                <w:rFonts w:ascii="Sylfaen" w:hAnsi="Sylfaen" w:cs="Sylfaen"/>
              </w:rPr>
              <w:t>գնահատման</w:t>
            </w:r>
            <w:proofErr w:type="spellEnd"/>
            <w:r w:rsidR="008D341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8D3410" w:rsidRPr="006E19E2">
              <w:rPr>
                <w:rFonts w:ascii="Sylfaen" w:hAnsi="Sylfaen" w:cs="Sylfaen"/>
              </w:rPr>
              <w:t>սանդղակը</w:t>
            </w:r>
            <w:proofErr w:type="spellEnd"/>
            <w:r w:rsidR="008D3410" w:rsidRPr="006E19E2">
              <w:rPr>
                <w:rFonts w:ascii="Sylfaen" w:hAnsi="Sylfaen" w:cs="Arial"/>
              </w:rPr>
              <w:t xml:space="preserve"> </w:t>
            </w:r>
          </w:p>
          <w:p w:rsidR="00397612" w:rsidRPr="006E19E2" w:rsidRDefault="008D3410" w:rsidP="006E19E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Աջակցել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proofErr w:type="gramStart"/>
            <w:r w:rsidRPr="006E19E2">
              <w:rPr>
                <w:rFonts w:ascii="Sylfaen" w:hAnsi="Sylfaen" w:cs="Sylfaen"/>
              </w:rPr>
              <w:t>քննական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 </w:t>
            </w:r>
            <w:proofErr w:type="spellStart"/>
            <w:r w:rsidRPr="006E19E2">
              <w:rPr>
                <w:rFonts w:ascii="Sylfaen" w:hAnsi="Sylfaen" w:cs="Sylfaen"/>
              </w:rPr>
              <w:t>ծրագրերի</w:t>
            </w:r>
            <w:proofErr w:type="spellEnd"/>
            <w:proofErr w:type="gram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թիմին</w:t>
            </w:r>
            <w:proofErr w:type="spellEnd"/>
            <w:r w:rsidRPr="006E19E2">
              <w:rPr>
                <w:rFonts w:ascii="Sylfaen" w:hAnsi="Sylfaen" w:cs="Sylfaen"/>
              </w:rPr>
              <w:t xml:space="preserve">` </w:t>
            </w:r>
            <w:proofErr w:type="spellStart"/>
            <w:r w:rsidRPr="006E19E2">
              <w:rPr>
                <w:rFonts w:ascii="Sylfaen" w:hAnsi="Sylfaen" w:cs="Sylfaen"/>
              </w:rPr>
              <w:t>քննություններում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ներգրավված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անձնակազմի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համար</w:t>
            </w:r>
            <w:proofErr w:type="spellEnd"/>
            <w:r w:rsidRPr="006E19E2">
              <w:rPr>
                <w:rFonts w:ascii="Sylfaen" w:hAnsi="Sylfaen" w:cs="Sylfaen"/>
              </w:rPr>
              <w:t xml:space="preserve">  </w:t>
            </w:r>
            <w:proofErr w:type="spellStart"/>
            <w:r w:rsidRPr="006E19E2">
              <w:rPr>
                <w:rFonts w:ascii="Sylfaen" w:hAnsi="Sylfaen" w:cs="Sylfaen"/>
              </w:rPr>
              <w:t>պարտադիր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վերապատրաստում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կազմակերպելու</w:t>
            </w:r>
            <w:proofErr w:type="spellEnd"/>
            <w:r w:rsidRPr="006E19E2">
              <w:rPr>
                <w:rFonts w:ascii="Sylfaen" w:hAnsi="Sylfaen" w:cs="Sylfaen"/>
              </w:rPr>
              <w:t xml:space="preserve">  </w:t>
            </w:r>
            <w:proofErr w:type="spellStart"/>
            <w:r w:rsidRPr="006E19E2">
              <w:rPr>
                <w:rFonts w:ascii="Sylfaen" w:hAnsi="Sylfaen" w:cs="Sylfaen"/>
              </w:rPr>
              <w:t>գործում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r w:rsidRPr="006E19E2">
              <w:rPr>
                <w:rFonts w:ascii="Sylfaen" w:hAnsi="Sylfaen" w:cs="Arial"/>
              </w:rPr>
              <w:t xml:space="preserve"> </w:t>
            </w:r>
          </w:p>
          <w:p w:rsidR="002C3C01" w:rsidRDefault="008D3410" w:rsidP="006E19E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Համակարգել</w:t>
            </w:r>
            <w:proofErr w:type="spellEnd"/>
            <w:r w:rsidRPr="006E19E2">
              <w:rPr>
                <w:rFonts w:ascii="Sylfaen" w:hAnsi="Sylfaen" w:cs="Sylfaen"/>
              </w:rPr>
              <w:t xml:space="preserve">  </w:t>
            </w:r>
            <w:r w:rsidRPr="006E19E2">
              <w:rPr>
                <w:rFonts w:ascii="Sylfaen" w:hAnsi="Sylfaen" w:cs="Arial"/>
              </w:rPr>
              <w:t xml:space="preserve"> IELTS </w:t>
            </w:r>
            <w:proofErr w:type="spellStart"/>
            <w:r w:rsidR="006F22C3" w:rsidRPr="006E19E2">
              <w:rPr>
                <w:rFonts w:ascii="Sylfaen" w:hAnsi="Sylfaen" w:cs="Sylfaen"/>
              </w:rPr>
              <w:t>մի</w:t>
            </w:r>
            <w:r w:rsidRPr="006E19E2">
              <w:rPr>
                <w:rFonts w:ascii="Sylfaen" w:hAnsi="Sylfaen" w:cs="Sylfaen"/>
              </w:rPr>
              <w:t>ջա</w:t>
            </w:r>
            <w:r w:rsidR="006F22C3" w:rsidRPr="006E19E2">
              <w:rPr>
                <w:rFonts w:ascii="Sylfaen" w:hAnsi="Sylfaen" w:cs="Sylfaen"/>
              </w:rPr>
              <w:t>զ</w:t>
            </w:r>
            <w:r w:rsidRPr="006E19E2">
              <w:rPr>
                <w:rFonts w:ascii="Sylfaen" w:hAnsi="Sylfaen" w:cs="Sylfaen"/>
              </w:rPr>
              <w:t>գային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քն</w:t>
            </w:r>
            <w:r w:rsidR="00566C16" w:rsidRPr="006E19E2">
              <w:rPr>
                <w:rFonts w:ascii="Sylfaen" w:hAnsi="Sylfaen" w:cs="Sylfaen"/>
              </w:rPr>
              <w:t>ն</w:t>
            </w:r>
            <w:r w:rsidRPr="006E19E2">
              <w:rPr>
                <w:rFonts w:ascii="Sylfaen" w:hAnsi="Sylfaen" w:cs="Sylfaen"/>
              </w:rPr>
              <w:t>ության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նախապատրաստական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proofErr w:type="gramStart"/>
            <w:r w:rsidR="00F02CED" w:rsidRPr="006E19E2">
              <w:rPr>
                <w:rFonts w:ascii="Sylfaen" w:hAnsi="Sylfaen" w:cs="Sylfaen"/>
              </w:rPr>
              <w:t>դասընթացների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,   </w:t>
            </w:r>
            <w:proofErr w:type="spellStart"/>
            <w:proofErr w:type="gramEnd"/>
            <w:r w:rsidRPr="006E19E2">
              <w:rPr>
                <w:rFonts w:ascii="Sylfaen" w:hAnsi="Sylfaen" w:cs="Sylfaen"/>
              </w:rPr>
              <w:t>փորձնական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թեստերի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 </w:t>
            </w:r>
            <w:proofErr w:type="spellStart"/>
            <w:r w:rsidRPr="006E19E2">
              <w:rPr>
                <w:rFonts w:ascii="Sylfaen" w:hAnsi="Sylfaen" w:cs="Sylfaen"/>
              </w:rPr>
              <w:t>ժամանակացույցը</w:t>
            </w:r>
            <w:proofErr w:type="spellEnd"/>
            <w:r w:rsidRPr="006E19E2">
              <w:rPr>
                <w:rFonts w:ascii="Sylfaen" w:hAnsi="Sylfaen" w:cs="Sylfaen"/>
              </w:rPr>
              <w:t xml:space="preserve">` </w:t>
            </w:r>
            <w:proofErr w:type="spellStart"/>
            <w:r w:rsidRPr="006E19E2">
              <w:rPr>
                <w:rFonts w:ascii="Sylfaen" w:hAnsi="Sylfaen" w:cs="Sylfaen"/>
              </w:rPr>
              <w:t>գրանցելով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մասնակիցներին</w:t>
            </w:r>
            <w:proofErr w:type="spellEnd"/>
            <w:r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</w:rPr>
              <w:t>խոհրդակցելով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ուսուցիչների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հետ</w:t>
            </w:r>
            <w:proofErr w:type="spellEnd"/>
            <w:r w:rsidRPr="006E19E2">
              <w:rPr>
                <w:rFonts w:ascii="Sylfaen" w:hAnsi="Sylfaen" w:cs="Sylfaen"/>
              </w:rPr>
              <w:t xml:space="preserve">:   </w:t>
            </w:r>
            <w:r w:rsidRPr="006E19E2">
              <w:rPr>
                <w:rFonts w:ascii="Sylfaen" w:hAnsi="Sylfaen" w:cs="Arial"/>
              </w:rPr>
              <w:t xml:space="preserve"> </w:t>
            </w:r>
          </w:p>
          <w:p w:rsidR="006E19E2" w:rsidRPr="006E19E2" w:rsidRDefault="006E19E2" w:rsidP="006E19E2">
            <w:pPr>
              <w:spacing w:line="240" w:lineRule="auto"/>
              <w:rPr>
                <w:rFonts w:ascii="Sylfaen" w:hAnsi="Sylfaen" w:cs="Arial"/>
              </w:rPr>
            </w:pPr>
          </w:p>
          <w:p w:rsidR="002217D2" w:rsidRPr="006E19E2" w:rsidRDefault="00F02CED" w:rsidP="006E19E2">
            <w:pPr>
              <w:pStyle w:val="ListParagraph"/>
              <w:spacing w:after="0" w:line="240" w:lineRule="auto"/>
              <w:ind w:left="29"/>
              <w:rPr>
                <w:rFonts w:ascii="Sylfaen" w:hAnsi="Sylfaen" w:cs="Sylfaen"/>
                <w:b/>
                <w:i/>
              </w:rPr>
            </w:pPr>
            <w:proofErr w:type="spellStart"/>
            <w:r w:rsidRPr="006E19E2">
              <w:rPr>
                <w:rFonts w:ascii="Sylfaen" w:hAnsi="Sylfaen" w:cs="Sylfaen"/>
                <w:b/>
                <w:i/>
              </w:rPr>
              <w:t>Ֆինանսական</w:t>
            </w:r>
            <w:proofErr w:type="spellEnd"/>
            <w:r w:rsidR="006D2974" w:rsidRPr="006E19E2">
              <w:rPr>
                <w:rFonts w:ascii="Sylfaen" w:hAnsi="Sylfaen" w:cs="Sylfaen"/>
                <w:b/>
                <w:i/>
              </w:rPr>
              <w:t xml:space="preserve"> և </w:t>
            </w:r>
            <w:proofErr w:type="spellStart"/>
            <w:r w:rsidR="006D2974" w:rsidRPr="006E19E2">
              <w:rPr>
                <w:rFonts w:ascii="Sylfaen" w:hAnsi="Sylfaen" w:cs="Sylfaen"/>
                <w:b/>
                <w:i/>
              </w:rPr>
              <w:t>վարչական</w:t>
            </w:r>
            <w:proofErr w:type="spellEnd"/>
            <w:r w:rsidR="006D2974" w:rsidRPr="006E19E2">
              <w:rPr>
                <w:rFonts w:ascii="Sylfaen" w:hAnsi="Sylfaen" w:cs="Sylfaen"/>
                <w:b/>
                <w:i/>
              </w:rPr>
              <w:t xml:space="preserve"> </w:t>
            </w:r>
            <w:proofErr w:type="spellStart"/>
            <w:r w:rsidR="006D2974" w:rsidRPr="006E19E2">
              <w:rPr>
                <w:rFonts w:ascii="Sylfaen" w:hAnsi="Sylfaen" w:cs="Sylfaen"/>
                <w:b/>
                <w:i/>
              </w:rPr>
              <w:t>ծառայություններ</w:t>
            </w:r>
            <w:proofErr w:type="spellEnd"/>
            <w:r w:rsidR="006D2974" w:rsidRPr="006E19E2">
              <w:rPr>
                <w:rFonts w:ascii="Sylfaen" w:hAnsi="Sylfaen" w:cs="Sylfaen"/>
                <w:b/>
                <w:i/>
              </w:rPr>
              <w:t xml:space="preserve"> </w:t>
            </w:r>
          </w:p>
          <w:p w:rsidR="00566C16" w:rsidRPr="006E19E2" w:rsidRDefault="00ED0561" w:rsidP="006E19E2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714" w:hanging="357"/>
              <w:rPr>
                <w:rFonts w:ascii="Sylfaen" w:hAnsi="Sylfaen" w:cs="Sylfaen"/>
              </w:rPr>
            </w:pPr>
            <w:r w:rsidRPr="006E19E2">
              <w:rPr>
                <w:rFonts w:ascii="Sylfaen" w:hAnsi="Sylfaen" w:cs="Sylfaen"/>
              </w:rPr>
              <w:t xml:space="preserve">SAP </w:t>
            </w:r>
            <w:proofErr w:type="spellStart"/>
            <w:proofErr w:type="gramStart"/>
            <w:r w:rsidRPr="006E19E2">
              <w:rPr>
                <w:rFonts w:ascii="Sylfaen" w:hAnsi="Sylfaen" w:cs="Sylfaen"/>
              </w:rPr>
              <w:t>ֆինանսական</w:t>
            </w:r>
            <w:proofErr w:type="spellEnd"/>
            <w:r w:rsidR="00C06490" w:rsidRPr="006E19E2">
              <w:rPr>
                <w:rFonts w:ascii="Sylfaen" w:hAnsi="Sylfaen" w:cs="Sylfaen"/>
              </w:rPr>
              <w:t xml:space="preserve">  </w:t>
            </w:r>
            <w:proofErr w:type="spellStart"/>
            <w:r w:rsidR="00C06490" w:rsidRPr="006E19E2">
              <w:rPr>
                <w:rFonts w:ascii="Sylfaen" w:hAnsi="Sylfaen" w:cs="Sylfaen"/>
              </w:rPr>
              <w:t>համա</w:t>
            </w:r>
            <w:r w:rsidR="00566C16" w:rsidRPr="006E19E2">
              <w:rPr>
                <w:rFonts w:ascii="Sylfaen" w:hAnsi="Sylfaen" w:cs="Sylfaen"/>
              </w:rPr>
              <w:t>կա</w:t>
            </w:r>
            <w:r w:rsidR="00C06490" w:rsidRPr="006E19E2">
              <w:rPr>
                <w:rFonts w:ascii="Sylfaen" w:hAnsi="Sylfaen" w:cs="Sylfaen"/>
              </w:rPr>
              <w:t>րգում</w:t>
            </w:r>
            <w:proofErr w:type="spellEnd"/>
            <w:proofErr w:type="gramEnd"/>
            <w:r w:rsidR="00C0649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C06490" w:rsidRPr="006E19E2">
              <w:rPr>
                <w:rFonts w:ascii="Sylfaen" w:hAnsi="Sylfaen" w:cs="Sylfaen"/>
              </w:rPr>
              <w:t>կատարել</w:t>
            </w:r>
            <w:proofErr w:type="spellEnd"/>
            <w:r w:rsidR="00C0649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8D3410" w:rsidRPr="006E19E2">
              <w:rPr>
                <w:rFonts w:ascii="Sylfaen" w:hAnsi="Sylfaen" w:cs="Sylfaen"/>
              </w:rPr>
              <w:t>համապատասխան</w:t>
            </w:r>
            <w:proofErr w:type="spellEnd"/>
            <w:r w:rsidR="008D341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8D3410" w:rsidRPr="006E19E2">
              <w:rPr>
                <w:rFonts w:ascii="Sylfaen" w:hAnsi="Sylfaen" w:cs="Sylfaen"/>
              </w:rPr>
              <w:t>գործարքներ</w:t>
            </w:r>
            <w:proofErr w:type="spellEnd"/>
            <w:r w:rsidR="008D3410"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="008D3410" w:rsidRPr="006E19E2">
              <w:rPr>
                <w:rFonts w:ascii="Sylfaen" w:hAnsi="Sylfaen" w:cs="Sylfaen"/>
              </w:rPr>
              <w:t>գրանցել</w:t>
            </w:r>
            <w:proofErr w:type="spellEnd"/>
            <w:r w:rsidR="008D341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8D3410" w:rsidRPr="006E19E2">
              <w:rPr>
                <w:rFonts w:ascii="Sylfaen" w:hAnsi="Sylfaen" w:cs="Sylfaen"/>
              </w:rPr>
              <w:t>ծառայություններ</w:t>
            </w:r>
            <w:proofErr w:type="spellEnd"/>
            <w:r w:rsidR="008D341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8D3410" w:rsidRPr="006E19E2">
              <w:rPr>
                <w:rFonts w:ascii="Sylfaen" w:hAnsi="Sylfaen" w:cs="Sylfaen"/>
              </w:rPr>
              <w:t>մատուցողներին</w:t>
            </w:r>
            <w:proofErr w:type="spellEnd"/>
          </w:p>
          <w:p w:rsidR="006D2974" w:rsidRPr="006E19E2" w:rsidRDefault="006D2974" w:rsidP="006E19E2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714" w:hanging="357"/>
              <w:rPr>
                <w:rFonts w:ascii="Sylfaen" w:hAnsi="Sylfaen" w:cs="Sylfaen"/>
              </w:rPr>
            </w:pPr>
            <w:proofErr w:type="spellStart"/>
            <w:r w:rsidRPr="006E19E2">
              <w:rPr>
                <w:rFonts w:ascii="Sylfaen" w:hAnsi="Sylfaen" w:cs="Sylfaen"/>
              </w:rPr>
              <w:lastRenderedPageBreak/>
              <w:t>Հետևել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գրասենյակ</w:t>
            </w:r>
            <w:r w:rsidR="003D7FCD" w:rsidRPr="006E19E2">
              <w:rPr>
                <w:rFonts w:ascii="Sylfaen" w:hAnsi="Sylfaen" w:cs="Sylfaen"/>
              </w:rPr>
              <w:t>ային</w:t>
            </w:r>
            <w:proofErr w:type="spellEnd"/>
            <w:r w:rsidR="003D7FCD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նամակագրությանը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</w:p>
          <w:p w:rsidR="006D2974" w:rsidRPr="006E19E2" w:rsidRDefault="006D2974" w:rsidP="006E19E2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714" w:hanging="357"/>
              <w:rPr>
                <w:rFonts w:ascii="Sylfaen" w:hAnsi="Sylfaen" w:cs="Sylfaen"/>
              </w:rPr>
            </w:pPr>
            <w:proofErr w:type="spellStart"/>
            <w:r w:rsidRPr="006E19E2">
              <w:rPr>
                <w:rFonts w:ascii="Sylfaen" w:hAnsi="Sylfaen" w:cs="Sylfaen"/>
              </w:rPr>
              <w:t>Աջակցել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անգլերենի</w:t>
            </w:r>
            <w:proofErr w:type="spellEnd"/>
            <w:r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</w:rPr>
              <w:t>քննությունների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բաժնի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3D7FCD" w:rsidRPr="006E19E2">
              <w:rPr>
                <w:rFonts w:ascii="Sylfaen" w:hAnsi="Sylfaen" w:cs="Sylfaen"/>
              </w:rPr>
              <w:t>կողմից</w:t>
            </w:r>
            <w:proofErr w:type="spellEnd"/>
            <w:r w:rsidR="003D7FCD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3D7FCD" w:rsidRPr="006E19E2">
              <w:rPr>
                <w:rFonts w:ascii="Sylfaen" w:hAnsi="Sylfaen" w:cs="Sylfaen"/>
              </w:rPr>
              <w:t>հյուրընկալվող</w:t>
            </w:r>
            <w:proofErr w:type="spellEnd"/>
            <w:r w:rsidR="003D7FCD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3D7FCD" w:rsidRPr="006E19E2">
              <w:rPr>
                <w:rFonts w:ascii="Sylfaen" w:hAnsi="Sylfaen" w:cs="Sylfaen"/>
              </w:rPr>
              <w:t>այցելո</w:t>
            </w:r>
            <w:r w:rsidR="00555E4C" w:rsidRPr="006E19E2">
              <w:rPr>
                <w:rFonts w:ascii="Sylfaen" w:hAnsi="Sylfaen" w:cs="Sylfaen"/>
              </w:rPr>
              <w:t>ւ</w:t>
            </w:r>
            <w:r w:rsidR="003D7FCD" w:rsidRPr="006E19E2">
              <w:rPr>
                <w:rFonts w:ascii="Sylfaen" w:hAnsi="Sylfaen" w:cs="Sylfaen"/>
              </w:rPr>
              <w:t>ներին</w:t>
            </w:r>
            <w:proofErr w:type="spellEnd"/>
            <w:r w:rsidR="003D7FCD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կեցության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հարցեր</w:t>
            </w:r>
            <w:r w:rsidR="003D7FCD" w:rsidRPr="006E19E2">
              <w:rPr>
                <w:rFonts w:ascii="Sylfaen" w:hAnsi="Sylfaen" w:cs="Sylfaen"/>
              </w:rPr>
              <w:t>ում</w:t>
            </w:r>
            <w:proofErr w:type="spellEnd"/>
            <w:r w:rsidR="003D7FCD" w:rsidRPr="006E19E2">
              <w:rPr>
                <w:rFonts w:ascii="Sylfaen" w:hAnsi="Sylfaen" w:cs="Sylfaen"/>
              </w:rPr>
              <w:t xml:space="preserve"> </w:t>
            </w:r>
            <w:r w:rsidRPr="006E19E2">
              <w:rPr>
                <w:rFonts w:ascii="Sylfaen" w:hAnsi="Sylfaen" w:cs="Sylfaen"/>
              </w:rPr>
              <w:t>(</w:t>
            </w:r>
            <w:proofErr w:type="spellStart"/>
            <w:r w:rsidRPr="006E19E2">
              <w:rPr>
                <w:rFonts w:ascii="Sylfaen" w:hAnsi="Sylfaen" w:cs="Sylfaen"/>
              </w:rPr>
              <w:t>թռիչքի</w:t>
            </w:r>
            <w:proofErr w:type="spellEnd"/>
            <w:r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</w:rPr>
              <w:t>հյուրանոցի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ամրագրում</w:t>
            </w:r>
            <w:proofErr w:type="spellEnd"/>
            <w:r w:rsidRPr="006E19E2">
              <w:rPr>
                <w:rFonts w:ascii="Sylfaen" w:hAnsi="Sylfaen" w:cs="Sylfaen"/>
              </w:rPr>
              <w:t>)</w:t>
            </w:r>
          </w:p>
          <w:p w:rsidR="006D2974" w:rsidRPr="006E19E2" w:rsidRDefault="006D2974" w:rsidP="006E19E2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714" w:hanging="357"/>
              <w:rPr>
                <w:rFonts w:ascii="Sylfaen" w:hAnsi="Sylfaen"/>
                <w:bCs/>
                <w:iCs/>
              </w:rPr>
            </w:pPr>
            <w:proofErr w:type="spellStart"/>
            <w:r w:rsidRPr="006E19E2">
              <w:rPr>
                <w:rFonts w:ascii="Sylfaen" w:hAnsi="Sylfaen" w:cs="Sylfaen"/>
              </w:rPr>
              <w:t>Աջակցել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անգլերենի</w:t>
            </w:r>
            <w:proofErr w:type="spellEnd"/>
            <w:r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</w:rPr>
              <w:t>քննական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ծրագրերի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բաժնին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մի</w:t>
            </w:r>
            <w:r w:rsidR="003D7FCD" w:rsidRPr="006E19E2">
              <w:rPr>
                <w:rFonts w:ascii="Sylfaen" w:hAnsi="Sylfaen" w:cs="Sylfaen"/>
              </w:rPr>
              <w:t>ջ</w:t>
            </w:r>
            <w:r w:rsidRPr="006E19E2">
              <w:rPr>
                <w:rFonts w:ascii="Sylfaen" w:hAnsi="Sylfaen" w:cs="Sylfaen"/>
              </w:rPr>
              <w:t>ոցառումների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, </w:t>
            </w:r>
            <w:proofErr w:type="spellStart"/>
            <w:r w:rsidRPr="006E19E2">
              <w:rPr>
                <w:rFonts w:ascii="Sylfaen" w:hAnsi="Sylfaen" w:cs="Sylfaen"/>
              </w:rPr>
              <w:t>շնորհանդեսների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,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ցուցահանդեսների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կազմակերպման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Cs/>
                <w:iCs/>
              </w:rPr>
              <w:t>գործում</w:t>
            </w:r>
            <w:proofErr w:type="spellEnd"/>
            <w:r w:rsidRPr="006E19E2">
              <w:rPr>
                <w:rFonts w:ascii="Sylfaen" w:hAnsi="Sylfaen"/>
                <w:bCs/>
                <w:iCs/>
              </w:rPr>
              <w:t xml:space="preserve">: </w:t>
            </w:r>
          </w:p>
          <w:p w:rsidR="00F96BAB" w:rsidRPr="006E19E2" w:rsidRDefault="00F02CED" w:rsidP="006E19E2">
            <w:pPr>
              <w:spacing w:line="240" w:lineRule="auto"/>
              <w:jc w:val="both"/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</w:rPr>
              <w:t>Գրասենյակային</w:t>
            </w:r>
            <w:proofErr w:type="spellEnd"/>
            <w:r w:rsidR="003D7FCD" w:rsidRPr="006E19E2"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D7FCD" w:rsidRPr="006E19E2"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</w:rPr>
              <w:t>քաղաքականությանն</w:t>
            </w:r>
            <w:proofErr w:type="spellEnd"/>
            <w:r w:rsidR="003D7FCD" w:rsidRPr="006E19E2"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</w:rPr>
              <w:t xml:space="preserve">  </w:t>
            </w:r>
            <w:proofErr w:type="spellStart"/>
            <w:r w:rsidR="003D7FCD" w:rsidRPr="006E19E2"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</w:rPr>
              <w:t>հետևելու</w:t>
            </w:r>
            <w:proofErr w:type="spellEnd"/>
            <w:proofErr w:type="gramEnd"/>
            <w:r w:rsidR="003D7FCD" w:rsidRPr="006E19E2"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</w:rPr>
              <w:t xml:space="preserve">  </w:t>
            </w:r>
            <w:proofErr w:type="spellStart"/>
            <w:r w:rsidR="003D7FCD" w:rsidRPr="006E19E2"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</w:rPr>
              <w:t>ընթացակարգ</w:t>
            </w:r>
            <w:proofErr w:type="spellEnd"/>
          </w:p>
          <w:p w:rsidR="00923B1D" w:rsidRPr="006E19E2" w:rsidRDefault="003D7FCD" w:rsidP="006E19E2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Թեկնածուն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EA206B" w:rsidRPr="006E19E2">
              <w:rPr>
                <w:rFonts w:ascii="Sylfaen" w:hAnsi="Sylfaen" w:cs="Sylfaen"/>
              </w:rPr>
              <w:t>պարտավոր</w:t>
            </w:r>
            <w:proofErr w:type="spellEnd"/>
            <w:r w:rsidR="00EA206B" w:rsidRPr="006E19E2">
              <w:rPr>
                <w:rFonts w:ascii="Sylfaen" w:hAnsi="Sylfaen" w:cs="Sylfaen"/>
              </w:rPr>
              <w:t xml:space="preserve"> է </w:t>
            </w:r>
            <w:proofErr w:type="spellStart"/>
            <w:r w:rsidR="00EA206B" w:rsidRPr="006E19E2">
              <w:rPr>
                <w:rFonts w:ascii="Sylfaen" w:hAnsi="Sylfaen" w:cs="Sylfaen"/>
              </w:rPr>
              <w:t>հետևել</w:t>
            </w:r>
            <w:proofErr w:type="spellEnd"/>
            <w:r w:rsidR="00EA206B" w:rsidRPr="006E19E2">
              <w:rPr>
                <w:rFonts w:ascii="Sylfaen" w:hAnsi="Sylfaen" w:cs="Sylfaen"/>
              </w:rPr>
              <w:t xml:space="preserve">, </w:t>
            </w:r>
            <w:proofErr w:type="spellStart"/>
            <w:proofErr w:type="gramStart"/>
            <w:r w:rsidR="00EA206B" w:rsidRPr="006E19E2">
              <w:rPr>
                <w:rFonts w:ascii="Sylfaen" w:hAnsi="Sylfaen" w:cs="Sylfaen"/>
              </w:rPr>
              <w:t>որ</w:t>
            </w:r>
            <w:proofErr w:type="spellEnd"/>
            <w:r w:rsidR="00EA206B" w:rsidRPr="006E19E2">
              <w:rPr>
                <w:rFonts w:ascii="Sylfaen" w:hAnsi="Sylfaen" w:cs="Sylfaen"/>
              </w:rPr>
              <w:t xml:space="preserve"> </w:t>
            </w:r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հաճախորդների</w:t>
            </w:r>
            <w:proofErr w:type="spellEnd"/>
            <w:proofErr w:type="gram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սպասարկման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բոլոր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ընթացակարգերը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 և </w:t>
            </w:r>
            <w:proofErr w:type="spellStart"/>
            <w:r w:rsidR="001875B1" w:rsidRPr="006E19E2">
              <w:rPr>
                <w:rFonts w:ascii="Sylfaen" w:hAnsi="Sylfaen" w:cs="Sylfaen"/>
              </w:rPr>
              <w:t>կողմերը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համապատասխանեն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 </w:t>
            </w:r>
            <w:proofErr w:type="spellStart"/>
            <w:r w:rsidR="001875B1" w:rsidRPr="006E19E2">
              <w:rPr>
                <w:rFonts w:ascii="Sylfaen" w:hAnsi="Sylfaen" w:cs="Sylfaen"/>
              </w:rPr>
              <w:t>Բրիտանական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խորհրդի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կանոն</w:t>
            </w:r>
            <w:r w:rsidR="00E45C8A" w:rsidRPr="006E19E2">
              <w:rPr>
                <w:rFonts w:ascii="Sylfaen" w:hAnsi="Sylfaen" w:cs="Sylfaen"/>
              </w:rPr>
              <w:t>ն</w:t>
            </w:r>
            <w:r w:rsidR="001875B1" w:rsidRPr="006E19E2">
              <w:rPr>
                <w:rFonts w:ascii="Sylfaen" w:hAnsi="Sylfaen" w:cs="Sylfaen"/>
              </w:rPr>
              <w:t>երին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ու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վարած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քաղաքականությանը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, </w:t>
            </w:r>
            <w:proofErr w:type="spellStart"/>
            <w:r w:rsidR="001875B1" w:rsidRPr="006E19E2">
              <w:rPr>
                <w:rFonts w:ascii="Sylfaen" w:hAnsi="Sylfaen" w:cs="Sylfaen"/>
              </w:rPr>
              <w:t>ինչպես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նաև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համահունչ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լինեն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 </w:t>
            </w:r>
            <w:proofErr w:type="spellStart"/>
            <w:r w:rsidR="001875B1" w:rsidRPr="006E19E2">
              <w:rPr>
                <w:rFonts w:ascii="Sylfaen" w:hAnsi="Sylfaen" w:cs="Sylfaen"/>
              </w:rPr>
              <w:t>Բրիտանա</w:t>
            </w:r>
            <w:r w:rsidR="00566C16" w:rsidRPr="006E19E2">
              <w:rPr>
                <w:rFonts w:ascii="Sylfaen" w:hAnsi="Sylfaen" w:cs="Sylfaen"/>
              </w:rPr>
              <w:t>կ</w:t>
            </w:r>
            <w:r w:rsidR="001875B1" w:rsidRPr="006E19E2">
              <w:rPr>
                <w:rFonts w:ascii="Sylfaen" w:hAnsi="Sylfaen" w:cs="Sylfaen"/>
              </w:rPr>
              <w:t>ան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խորհրդի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դրո</w:t>
            </w:r>
            <w:r w:rsidR="00566C16" w:rsidRPr="006E19E2">
              <w:rPr>
                <w:rFonts w:ascii="Sylfaen" w:hAnsi="Sylfaen" w:cs="Sylfaen"/>
              </w:rPr>
              <w:t>ւ</w:t>
            </w:r>
            <w:r w:rsidR="001875B1" w:rsidRPr="006E19E2">
              <w:rPr>
                <w:rFonts w:ascii="Sylfaen" w:hAnsi="Sylfaen" w:cs="Sylfaen"/>
              </w:rPr>
              <w:t>յթներին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, </w:t>
            </w:r>
            <w:proofErr w:type="spellStart"/>
            <w:r w:rsidR="001875B1" w:rsidRPr="006E19E2">
              <w:rPr>
                <w:rFonts w:ascii="Sylfaen" w:hAnsi="Sylfaen" w:cs="Sylfaen"/>
              </w:rPr>
              <w:t>ինչպիսիք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են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r w:rsidR="001875B1" w:rsidRPr="006E19E2">
              <w:rPr>
                <w:rFonts w:ascii="Sylfaen" w:hAnsi="Sylfaen" w:cs="Arial"/>
              </w:rPr>
              <w:t xml:space="preserve"> </w:t>
            </w:r>
            <w:r w:rsidR="00566C16" w:rsidRPr="006E19E2">
              <w:rPr>
                <w:rFonts w:ascii="Sylfaen" w:hAnsi="Sylfaen" w:cs="Arial"/>
              </w:rPr>
              <w:t>«</w:t>
            </w:r>
            <w:proofErr w:type="spellStart"/>
            <w:r w:rsidR="001875B1" w:rsidRPr="006E19E2">
              <w:rPr>
                <w:rFonts w:ascii="Sylfaen" w:hAnsi="Sylfaen" w:cs="Sylfaen"/>
              </w:rPr>
              <w:t>Երեխաների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պաշտպանությունը</w:t>
            </w:r>
            <w:proofErr w:type="spellEnd"/>
            <w:r w:rsidR="00566C16" w:rsidRPr="006E19E2">
              <w:rPr>
                <w:rFonts w:ascii="Sylfaen" w:hAnsi="Sylfaen" w:cs="Sylfaen"/>
              </w:rPr>
              <w:t>»</w:t>
            </w:r>
            <w:r w:rsidR="001875B1" w:rsidRPr="006E19E2">
              <w:rPr>
                <w:rFonts w:ascii="Sylfaen" w:hAnsi="Sylfaen" w:cs="Sylfaen"/>
              </w:rPr>
              <w:t xml:space="preserve">, </w:t>
            </w:r>
            <w:r w:rsidR="00566C16" w:rsidRPr="006E19E2">
              <w:rPr>
                <w:rFonts w:ascii="Sylfaen" w:hAnsi="Sylfaen" w:cs="Arial"/>
              </w:rPr>
              <w:t>«</w:t>
            </w:r>
            <w:proofErr w:type="spellStart"/>
            <w:r w:rsidR="001875B1" w:rsidRPr="006E19E2">
              <w:rPr>
                <w:rFonts w:ascii="Sylfaen" w:hAnsi="Sylfaen" w:cs="Sylfaen"/>
              </w:rPr>
              <w:t>Առողջ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="001875B1" w:rsidRPr="006E19E2">
              <w:rPr>
                <w:rFonts w:ascii="Sylfaen" w:hAnsi="Sylfaen" w:cs="Sylfaen"/>
              </w:rPr>
              <w:t>անվտանգ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F02CED" w:rsidRPr="006E19E2">
              <w:rPr>
                <w:rFonts w:ascii="Sylfaen" w:hAnsi="Sylfaen" w:cs="Sylfaen"/>
              </w:rPr>
              <w:t>աշխատաոճ</w:t>
            </w:r>
            <w:r w:rsidR="00197FD4" w:rsidRPr="006E19E2">
              <w:rPr>
                <w:rFonts w:ascii="Sylfaen" w:hAnsi="Sylfaen" w:cs="Sylfaen"/>
              </w:rPr>
              <w:t>ը</w:t>
            </w:r>
            <w:proofErr w:type="spellEnd"/>
            <w:r w:rsidR="00566C16" w:rsidRPr="006E19E2">
              <w:rPr>
                <w:rFonts w:ascii="Sylfaen" w:hAnsi="Sylfaen" w:cs="Sylfaen"/>
              </w:rPr>
              <w:t>»</w:t>
            </w:r>
            <w:r w:rsidR="001875B1" w:rsidRPr="006E19E2">
              <w:rPr>
                <w:rFonts w:ascii="Sylfaen" w:hAnsi="Sylfaen" w:cs="Sylfaen"/>
              </w:rPr>
              <w:t xml:space="preserve">, </w:t>
            </w:r>
            <w:r w:rsidR="00566C16" w:rsidRPr="006E19E2">
              <w:rPr>
                <w:rFonts w:ascii="Sylfaen" w:hAnsi="Sylfaen" w:cs="Arial"/>
              </w:rPr>
              <w:t>«</w:t>
            </w:r>
            <w:proofErr w:type="spellStart"/>
            <w:r w:rsidR="00566C16" w:rsidRPr="006E19E2">
              <w:rPr>
                <w:rFonts w:ascii="Sylfaen" w:hAnsi="Sylfaen" w:cs="Sylfaen"/>
              </w:rPr>
              <w:t>Հ</w:t>
            </w:r>
            <w:r w:rsidR="001875B1" w:rsidRPr="006E19E2">
              <w:rPr>
                <w:rFonts w:ascii="Sylfaen" w:hAnsi="Sylfaen" w:cs="Sylfaen"/>
              </w:rPr>
              <w:t>ավասար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հնարավորությունն</w:t>
            </w:r>
            <w:r w:rsidR="00E45C8A" w:rsidRPr="006E19E2">
              <w:rPr>
                <w:rFonts w:ascii="Sylfaen" w:hAnsi="Sylfaen" w:cs="Sylfaen"/>
              </w:rPr>
              <w:t>ե</w:t>
            </w:r>
            <w:r w:rsidR="001875B1" w:rsidRPr="006E19E2">
              <w:rPr>
                <w:rFonts w:ascii="Sylfaen" w:hAnsi="Sylfaen" w:cs="Sylfaen"/>
              </w:rPr>
              <w:t>րի</w:t>
            </w:r>
            <w:proofErr w:type="spellEnd"/>
            <w:r w:rsidR="00566C16" w:rsidRPr="006E19E2">
              <w:rPr>
                <w:rFonts w:ascii="Sylfaen" w:hAnsi="Sylfaen" w:cs="Sylfaen"/>
              </w:rPr>
              <w:t>,</w:t>
            </w:r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566C16" w:rsidRPr="006E19E2">
              <w:rPr>
                <w:rFonts w:ascii="Sylfaen" w:hAnsi="Sylfaen" w:cs="Sylfaen"/>
              </w:rPr>
              <w:t>բազ</w:t>
            </w:r>
            <w:r w:rsidR="001875B1" w:rsidRPr="006E19E2">
              <w:rPr>
                <w:rFonts w:ascii="Sylfaen" w:hAnsi="Sylfaen" w:cs="Sylfaen"/>
              </w:rPr>
              <w:t>մազանո</w:t>
            </w:r>
            <w:r w:rsidR="00566C16" w:rsidRPr="006E19E2">
              <w:rPr>
                <w:rFonts w:ascii="Sylfaen" w:hAnsi="Sylfaen" w:cs="Sylfaen"/>
              </w:rPr>
              <w:t>ւ</w:t>
            </w:r>
            <w:r w:rsidR="001875B1" w:rsidRPr="006E19E2">
              <w:rPr>
                <w:rFonts w:ascii="Sylfaen" w:hAnsi="Sylfaen" w:cs="Sylfaen"/>
              </w:rPr>
              <w:t>թյան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ու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E45C8A" w:rsidRPr="006E19E2">
              <w:rPr>
                <w:rFonts w:ascii="Sylfaen" w:hAnsi="Sylfaen" w:cs="Sylfaen"/>
              </w:rPr>
              <w:t>ներ</w:t>
            </w:r>
            <w:r w:rsidR="001875B1" w:rsidRPr="006E19E2">
              <w:rPr>
                <w:rFonts w:ascii="Sylfaen" w:hAnsi="Sylfaen" w:cs="Sylfaen"/>
              </w:rPr>
              <w:t>առականության</w:t>
            </w:r>
            <w:proofErr w:type="spellEnd"/>
            <w:r w:rsidR="00566C16" w:rsidRPr="006E19E2">
              <w:rPr>
                <w:rFonts w:ascii="Sylfaen" w:hAnsi="Sylfaen" w:cs="Sylfaen"/>
              </w:rPr>
              <w:t>»</w:t>
            </w:r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դրույթները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,  </w:t>
            </w:r>
            <w:r w:rsidR="00566C16" w:rsidRPr="006E19E2">
              <w:rPr>
                <w:rFonts w:ascii="Sylfaen" w:hAnsi="Sylfaen" w:cs="Arial"/>
              </w:rPr>
              <w:t>«</w:t>
            </w:r>
            <w:proofErr w:type="spellStart"/>
            <w:r w:rsidR="001875B1" w:rsidRPr="006E19E2">
              <w:rPr>
                <w:rFonts w:ascii="Sylfaen" w:hAnsi="Sylfaen" w:cs="Sylfaen"/>
              </w:rPr>
              <w:t>Տվյալների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պաշտպանության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="001875B1" w:rsidRPr="006E19E2">
              <w:rPr>
                <w:rFonts w:ascii="Sylfaen" w:hAnsi="Sylfaen" w:cs="Sylfaen"/>
              </w:rPr>
              <w:t>գաղտնիության</w:t>
            </w:r>
            <w:proofErr w:type="spellEnd"/>
            <w:r w:rsidR="00566C16" w:rsidRPr="006E19E2">
              <w:rPr>
                <w:rFonts w:ascii="Sylfaen" w:hAnsi="Sylfaen" w:cs="Sylfaen"/>
              </w:rPr>
              <w:t xml:space="preserve">», </w:t>
            </w:r>
            <w:proofErr w:type="spellStart"/>
            <w:r w:rsidR="00566C16" w:rsidRPr="006E19E2">
              <w:rPr>
                <w:rFonts w:ascii="Sylfaen" w:hAnsi="Sylfaen" w:cs="Sylfaen"/>
              </w:rPr>
              <w:t>ինչպես</w:t>
            </w:r>
            <w:proofErr w:type="spellEnd"/>
            <w:r w:rsidR="00566C16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566C16" w:rsidRPr="006E19E2">
              <w:rPr>
                <w:rFonts w:ascii="Sylfaen" w:hAnsi="Sylfaen" w:cs="Sylfaen"/>
              </w:rPr>
              <w:t>նաև</w:t>
            </w:r>
            <w:proofErr w:type="spellEnd"/>
            <w:r w:rsidR="00566C16" w:rsidRPr="006E19E2">
              <w:rPr>
                <w:rFonts w:ascii="Sylfaen" w:hAnsi="Sylfaen" w:cs="Sylfaen"/>
              </w:rPr>
              <w:t xml:space="preserve"> </w:t>
            </w:r>
            <w:r w:rsidR="00566C16" w:rsidRPr="006E19E2">
              <w:rPr>
                <w:rFonts w:ascii="Sylfaen" w:hAnsi="Sylfaen" w:cs="Arial"/>
              </w:rPr>
              <w:t>«</w:t>
            </w:r>
            <w:proofErr w:type="spellStart"/>
            <w:r w:rsidR="001875B1" w:rsidRPr="006E19E2">
              <w:rPr>
                <w:rFonts w:ascii="Sylfaen" w:hAnsi="Sylfaen" w:cs="Sylfaen"/>
              </w:rPr>
              <w:t>Շրջակա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միջավայրի</w:t>
            </w:r>
            <w:proofErr w:type="spellEnd"/>
            <w:r w:rsidR="00566C16" w:rsidRPr="006E19E2">
              <w:rPr>
                <w:rFonts w:ascii="Sylfaen" w:hAnsi="Sylfaen" w:cs="Sylfaen"/>
              </w:rPr>
              <w:t>»</w:t>
            </w:r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պաշտպանության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875B1" w:rsidRPr="006E19E2">
              <w:rPr>
                <w:rFonts w:ascii="Sylfaen" w:hAnsi="Sylfaen" w:cs="Sylfaen"/>
              </w:rPr>
              <w:t>քաղաքականությունը</w:t>
            </w:r>
            <w:proofErr w:type="spellEnd"/>
            <w:r w:rsidR="001875B1" w:rsidRPr="006E19E2">
              <w:rPr>
                <w:rFonts w:ascii="Sylfaen" w:hAnsi="Sylfaen" w:cs="Sylfaen"/>
              </w:rPr>
              <w:t xml:space="preserve">: </w:t>
            </w:r>
          </w:p>
        </w:tc>
      </w:tr>
      <w:tr w:rsidR="00DF1997" w:rsidRPr="00FF6E97" w:rsidTr="00E146B4">
        <w:trPr>
          <w:gridAfter w:val="1"/>
          <w:wAfter w:w="659" w:type="pct"/>
          <w:trHeight w:val="190"/>
        </w:trPr>
        <w:tc>
          <w:tcPr>
            <w:tcW w:w="4341" w:type="pct"/>
            <w:gridSpan w:val="8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1997" w:rsidRPr="00FF6E97" w:rsidRDefault="007C4751" w:rsidP="006E19E2">
            <w:pPr>
              <w:pStyle w:val="Heading6"/>
              <w:spacing w:after="0" w:line="240" w:lineRule="auto"/>
              <w:rPr>
                <w:rFonts w:ascii="Sylfaen" w:hAnsi="Sylfaen" w:cs="Sylfaen"/>
                <w:b/>
                <w:color w:val="FFFFFF"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lastRenderedPageBreak/>
              <w:t>Հիմնական</w:t>
            </w:r>
            <w:proofErr w:type="spellEnd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հարաբերությունն</w:t>
            </w:r>
            <w:r w:rsidR="002A36FF" w:rsidRPr="00FF6E97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եր</w:t>
            </w:r>
            <w:proofErr w:type="spellEnd"/>
          </w:p>
        </w:tc>
      </w:tr>
      <w:tr w:rsidR="00DF1997" w:rsidRPr="00FF6E97" w:rsidTr="00E146B4">
        <w:trPr>
          <w:gridAfter w:val="1"/>
          <w:wAfter w:w="659" w:type="pct"/>
          <w:trHeight w:val="404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6F5F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1997" w:rsidRPr="006E19E2" w:rsidRDefault="007C4751" w:rsidP="006E19E2">
            <w:pPr>
              <w:spacing w:line="240" w:lineRule="auto"/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  <w:lang w:val="en-GB"/>
              </w:rPr>
            </w:pPr>
            <w:proofErr w:type="spellStart"/>
            <w:r w:rsidRPr="006E19E2"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  <w:lang w:val="en-GB"/>
              </w:rPr>
              <w:t>Ներքին</w:t>
            </w:r>
            <w:proofErr w:type="spellEnd"/>
            <w:r w:rsidRPr="006E19E2"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="007C4751" w:rsidRPr="006E19E2" w:rsidRDefault="007C4751" w:rsidP="006E19E2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Բրիտանական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խորհրդի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տարածաշրջանային</w:t>
            </w:r>
            <w:proofErr w:type="spellEnd"/>
            <w:r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</w:rPr>
              <w:t>հաճախորդների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սպասարկման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թիմ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</w:p>
          <w:p w:rsidR="001E025B" w:rsidRPr="006E19E2" w:rsidRDefault="007C4751" w:rsidP="006E19E2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Բրիտ</w:t>
            </w:r>
            <w:r w:rsidR="008D3410" w:rsidRPr="006E19E2">
              <w:rPr>
                <w:rFonts w:ascii="Sylfaen" w:hAnsi="Sylfaen" w:cs="Sylfaen"/>
              </w:rPr>
              <w:t>ա</w:t>
            </w:r>
            <w:r w:rsidRPr="006E19E2">
              <w:rPr>
                <w:rFonts w:ascii="Sylfaen" w:hAnsi="Sylfaen" w:cs="Sylfaen"/>
              </w:rPr>
              <w:t>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խորհրդի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հայաստանյան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մասնաճյուղի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թիմ</w:t>
            </w:r>
            <w:proofErr w:type="spellEnd"/>
          </w:p>
          <w:p w:rsidR="000E7289" w:rsidRPr="006E19E2" w:rsidRDefault="002A36FF" w:rsidP="006E19E2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Բրիտանական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խորհրդի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F02CED" w:rsidRPr="006E19E2">
              <w:rPr>
                <w:rFonts w:ascii="Sylfaen" w:hAnsi="Sylfaen" w:cs="Sylfaen"/>
              </w:rPr>
              <w:t>հայաստանյան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մասնաճյուղի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տնօրինություն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</w:p>
          <w:p w:rsidR="00DF1997" w:rsidRPr="006E19E2" w:rsidRDefault="007C4751" w:rsidP="006E19E2">
            <w:pPr>
              <w:spacing w:line="240" w:lineRule="auto"/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  <w:lang w:val="en-GB"/>
              </w:rPr>
            </w:pPr>
            <w:proofErr w:type="spellStart"/>
            <w:r w:rsidRPr="006E19E2">
              <w:rPr>
                <w:rFonts w:ascii="Sylfaen" w:hAnsi="Sylfaen" w:cs="Sylfaen"/>
                <w:b/>
                <w:i/>
                <w:iCs/>
                <w:color w:val="auto"/>
                <w:sz w:val="22"/>
                <w:szCs w:val="22"/>
                <w:lang w:val="en-GB"/>
              </w:rPr>
              <w:t>Արտաքին</w:t>
            </w:r>
            <w:proofErr w:type="spellEnd"/>
          </w:p>
          <w:p w:rsidR="000E7289" w:rsidRPr="006E19E2" w:rsidRDefault="002A36FF" w:rsidP="006E19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Քննական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ծառայ</w:t>
            </w:r>
            <w:r w:rsidR="00C06490" w:rsidRPr="006E19E2">
              <w:rPr>
                <w:rFonts w:ascii="Sylfaen" w:hAnsi="Sylfaen" w:cs="Sylfaen"/>
              </w:rPr>
              <w:t>ությունների</w:t>
            </w:r>
            <w:proofErr w:type="spellEnd"/>
            <w:r w:rsidR="00C06490"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անցկացման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վայրի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գործընկերներ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</w:p>
          <w:p w:rsidR="000E7289" w:rsidRPr="006E19E2" w:rsidRDefault="007C4751" w:rsidP="006E19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Քննական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ծառայություններ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մատո</w:t>
            </w:r>
            <w:r w:rsidR="00C06490" w:rsidRPr="006E19E2">
              <w:rPr>
                <w:rFonts w:ascii="Sylfaen" w:hAnsi="Sylfaen" w:cs="Sylfaen"/>
              </w:rPr>
              <w:t>ւցո</w:t>
            </w:r>
            <w:r w:rsidRPr="006E19E2">
              <w:rPr>
                <w:rFonts w:ascii="Sylfaen" w:hAnsi="Sylfaen" w:cs="Sylfaen"/>
              </w:rPr>
              <w:t>ղն</w:t>
            </w:r>
            <w:r w:rsidR="00C06490" w:rsidRPr="006E19E2">
              <w:rPr>
                <w:rFonts w:ascii="Sylfaen" w:hAnsi="Sylfaen" w:cs="Sylfaen"/>
              </w:rPr>
              <w:t>ե</w:t>
            </w:r>
            <w:r w:rsidRPr="006E19E2">
              <w:rPr>
                <w:rFonts w:ascii="Sylfaen" w:hAnsi="Sylfaen" w:cs="Sylfaen"/>
              </w:rPr>
              <w:t>րի</w:t>
            </w:r>
            <w:proofErr w:type="spellEnd"/>
            <w:r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</w:rPr>
              <w:t>քննություն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անցկացնողների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թիմ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</w:p>
          <w:p w:rsidR="0083563B" w:rsidRPr="00FF6E97" w:rsidRDefault="00C06490" w:rsidP="006E19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Sylfaen" w:hAnsi="Sylfaen" w:cs="Arial"/>
              </w:rPr>
            </w:pPr>
            <w:proofErr w:type="spellStart"/>
            <w:r w:rsidRPr="006E19E2">
              <w:rPr>
                <w:rFonts w:ascii="Sylfaen" w:hAnsi="Sylfaen" w:cs="Sylfaen"/>
              </w:rPr>
              <w:t>Քննական</w:t>
            </w:r>
            <w:proofErr w:type="spellEnd"/>
            <w:r w:rsidRPr="006E19E2">
              <w:rPr>
                <w:rFonts w:ascii="Sylfaen" w:hAnsi="Sylfaen" w:cs="Sylfaen"/>
              </w:rPr>
              <w:t xml:space="preserve">, </w:t>
            </w:r>
            <w:proofErr w:type="spellStart"/>
            <w:r w:rsidRPr="006E19E2">
              <w:rPr>
                <w:rFonts w:ascii="Sylfaen" w:hAnsi="Sylfaen" w:cs="Sylfaen"/>
              </w:rPr>
              <w:t>որակավորման</w:t>
            </w:r>
            <w:proofErr w:type="spellEnd"/>
            <w:r w:rsidRPr="006E19E2">
              <w:rPr>
                <w:rFonts w:ascii="Sylfaen" w:hAnsi="Sylfaen" w:cs="Sylfaen"/>
              </w:rPr>
              <w:t xml:space="preserve">, </w:t>
            </w:r>
            <w:proofErr w:type="spellStart"/>
            <w:r w:rsidR="00F02CED" w:rsidRPr="006E19E2">
              <w:rPr>
                <w:rFonts w:ascii="Sylfaen" w:hAnsi="Sylfaen" w:cs="Sylfaen"/>
              </w:rPr>
              <w:t>անգլերենի</w:t>
            </w:r>
            <w:proofErr w:type="spellEnd"/>
            <w:r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</w:rPr>
              <w:t>այլ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համապատասխան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ծրագրերում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proofErr w:type="gramStart"/>
            <w:r w:rsidRPr="006E19E2">
              <w:rPr>
                <w:rFonts w:ascii="Sylfaen" w:hAnsi="Sylfaen" w:cs="Sylfaen"/>
              </w:rPr>
              <w:t>ներգրավված</w:t>
            </w:r>
            <w:proofErr w:type="spellEnd"/>
            <w:r w:rsidRPr="006E19E2">
              <w:rPr>
                <w:rFonts w:ascii="Sylfaen" w:hAnsi="Sylfaen" w:cs="Sylfaen"/>
              </w:rPr>
              <w:t xml:space="preserve">  </w:t>
            </w:r>
            <w:proofErr w:type="spellStart"/>
            <w:r w:rsidRPr="006E19E2">
              <w:rPr>
                <w:rFonts w:ascii="Sylfaen" w:hAnsi="Sylfaen" w:cs="Sylfaen"/>
              </w:rPr>
              <w:t>գործընկերներ</w:t>
            </w:r>
            <w:proofErr w:type="spellEnd"/>
            <w:proofErr w:type="gramEnd"/>
            <w:r w:rsidRPr="006E19E2">
              <w:rPr>
                <w:rFonts w:ascii="Sylfaen" w:hAnsi="Sylfaen" w:cs="Sylfaen"/>
              </w:rPr>
              <w:t xml:space="preserve">, </w:t>
            </w:r>
            <w:proofErr w:type="spellStart"/>
            <w:r w:rsidRPr="006E19E2">
              <w:rPr>
                <w:rFonts w:ascii="Sylfaen" w:hAnsi="Sylfaen" w:cs="Sylfaen"/>
              </w:rPr>
              <w:t>շահառուներ</w:t>
            </w:r>
            <w:proofErr w:type="spellEnd"/>
            <w:r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</w:rPr>
              <w:t>հաճախորդներ</w:t>
            </w:r>
            <w:proofErr w:type="spellEnd"/>
            <w:r w:rsidRPr="006E19E2">
              <w:rPr>
                <w:rFonts w:ascii="Sylfaen" w:hAnsi="Sylfaen" w:cs="Sylfaen"/>
              </w:rPr>
              <w:t xml:space="preserve">: </w:t>
            </w:r>
            <w:r w:rsidRPr="006E19E2">
              <w:rPr>
                <w:rFonts w:ascii="Sylfaen" w:hAnsi="Sylfaen" w:cs="Arial"/>
              </w:rPr>
              <w:t xml:space="preserve"> </w:t>
            </w:r>
          </w:p>
        </w:tc>
      </w:tr>
      <w:tr w:rsidR="005F79B2" w:rsidRPr="00FF6E97" w:rsidTr="006E19E2">
        <w:trPr>
          <w:gridAfter w:val="1"/>
          <w:wAfter w:w="659" w:type="pct"/>
          <w:trHeight w:val="287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79B2" w:rsidRPr="006E19E2" w:rsidRDefault="007819EB" w:rsidP="006E19E2">
            <w:pPr>
              <w:pStyle w:val="Heading6"/>
              <w:spacing w:after="0" w:line="240" w:lineRule="auto"/>
              <w:rPr>
                <w:rFonts w:ascii="Sylfaen" w:hAnsi="Sylfaen" w:cs="Sylfaen"/>
                <w:b/>
                <w:color w:val="FFFFFF"/>
                <w:sz w:val="22"/>
                <w:szCs w:val="22"/>
              </w:rPr>
            </w:pPr>
            <w:bookmarkStart w:id="6" w:name="_Role_Requirements:"/>
            <w:bookmarkEnd w:id="6"/>
            <w:proofErr w:type="spellStart"/>
            <w:r w:rsidRPr="006E19E2">
              <w:rPr>
                <w:rFonts w:ascii="Sylfaen" w:hAnsi="Sylfaen" w:cs="Sylfaen"/>
                <w:b/>
                <w:color w:val="FFFFFF"/>
                <w:sz w:val="22"/>
                <w:szCs w:val="22"/>
              </w:rPr>
              <w:t>Պահանջներ</w:t>
            </w:r>
            <w:proofErr w:type="spellEnd"/>
          </w:p>
        </w:tc>
      </w:tr>
      <w:tr w:rsidR="002A36FF" w:rsidRPr="00FF6E97" w:rsidTr="00E146B4">
        <w:trPr>
          <w:trHeight w:val="268"/>
        </w:trPr>
        <w:tc>
          <w:tcPr>
            <w:tcW w:w="367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Շեմը</w:t>
            </w:r>
            <w:proofErr w:type="spellEnd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հաղթահարելու</w:t>
            </w:r>
            <w:proofErr w:type="spellEnd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պահանջներ</w:t>
            </w:r>
            <w:proofErr w:type="spellEnd"/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Գնահատման</w:t>
            </w:r>
            <w:proofErr w:type="spellEnd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փուլ</w:t>
            </w:r>
            <w:proofErr w:type="spellEnd"/>
          </w:p>
        </w:tc>
        <w:tc>
          <w:tcPr>
            <w:tcW w:w="659" w:type="pct"/>
          </w:tcPr>
          <w:p w:rsidR="002A36FF" w:rsidRPr="00FF6E97" w:rsidRDefault="002A36FF" w:rsidP="006E19E2">
            <w:pPr>
              <w:spacing w:line="240" w:lineRule="auto"/>
              <w:rPr>
                <w:rFonts w:ascii="Sylfaen" w:hAnsi="Sylfaen" w:cs="Arial"/>
                <w:b/>
                <w:sz w:val="22"/>
                <w:szCs w:val="22"/>
                <w:lang w:val="en-GB" w:eastAsia="en-GB"/>
              </w:rPr>
            </w:pPr>
          </w:p>
        </w:tc>
      </w:tr>
      <w:tr w:rsidR="002A36FF" w:rsidRPr="00FF6E97" w:rsidTr="00E146B4">
        <w:trPr>
          <w:gridAfter w:val="1"/>
          <w:wAfter w:w="659" w:type="pct"/>
          <w:trHeight w:val="184"/>
        </w:trPr>
        <w:tc>
          <w:tcPr>
            <w:tcW w:w="138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6E19E2" w:rsidRDefault="003D7FCD" w:rsidP="006E19E2">
            <w:pPr>
              <w:spacing w:line="240" w:lineRule="auto"/>
              <w:rPr>
                <w:rFonts w:ascii="Sylfaen" w:hAnsi="Sylfaen"/>
                <w:b/>
                <w:color w:val="17365D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b/>
                <w:sz w:val="22"/>
                <w:szCs w:val="22"/>
              </w:rPr>
              <w:t>Անձնագրին</w:t>
            </w:r>
            <w:proofErr w:type="spellEnd"/>
            <w:r w:rsidRPr="006E19E2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sz w:val="22"/>
                <w:szCs w:val="22"/>
              </w:rPr>
              <w:t>կամ</w:t>
            </w:r>
            <w:proofErr w:type="spellEnd"/>
            <w:r w:rsidRPr="006E19E2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sz w:val="22"/>
                <w:szCs w:val="22"/>
              </w:rPr>
              <w:t>մուտքի</w:t>
            </w:r>
            <w:proofErr w:type="spellEnd"/>
            <w:r w:rsidRPr="006E19E2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sz w:val="22"/>
                <w:szCs w:val="22"/>
              </w:rPr>
              <w:t>արտոնագրին</w:t>
            </w:r>
            <w:proofErr w:type="spellEnd"/>
            <w:r w:rsidRPr="006E19E2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sz w:val="22"/>
                <w:szCs w:val="22"/>
              </w:rPr>
              <w:t>առնչվող</w:t>
            </w:r>
            <w:proofErr w:type="spellEnd"/>
            <w:r w:rsidRPr="006E19E2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sz w:val="22"/>
                <w:szCs w:val="22"/>
              </w:rPr>
              <w:t>պահանջներ</w:t>
            </w:r>
            <w:proofErr w:type="spellEnd"/>
          </w:p>
        </w:tc>
        <w:tc>
          <w:tcPr>
            <w:tcW w:w="2289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5D0299" w:rsidP="006E19E2">
            <w:pPr>
              <w:spacing w:line="240" w:lineRule="auto"/>
              <w:rPr>
                <w:rFonts w:ascii="Sylfaen" w:hAnsi="Sylfaen" w:cs="Sylfaen"/>
                <w:color w:val="17365D"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Հայաստանում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աշխատելո</w:t>
            </w:r>
            <w:r w:rsidR="003D7FCD"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ւ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իրավունք</w:t>
            </w:r>
            <w:proofErr w:type="spellEnd"/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Նախնական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ընտրություն</w:t>
            </w:r>
            <w:proofErr w:type="spellEnd"/>
          </w:p>
        </w:tc>
      </w:tr>
      <w:tr w:rsidR="002A36FF" w:rsidRPr="00FF6E97" w:rsidTr="00E146B4">
        <w:trPr>
          <w:gridAfter w:val="1"/>
          <w:wAfter w:w="659" w:type="pct"/>
          <w:trHeight w:val="184"/>
        </w:trPr>
        <w:tc>
          <w:tcPr>
            <w:tcW w:w="138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6E19E2" w:rsidRDefault="00555E4C" w:rsidP="006E19E2">
            <w:pPr>
              <w:spacing w:line="240" w:lineRule="auto"/>
              <w:rPr>
                <w:rFonts w:ascii="Sylfaen" w:hAnsi="Sylfaen"/>
                <w:b/>
                <w:color w:val="17365D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>Նախատեսվում</w:t>
            </w:r>
            <w:proofErr w:type="spellEnd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 xml:space="preserve"> է </w:t>
            </w:r>
            <w:proofErr w:type="spellStart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>արդյոք</w:t>
            </w:r>
            <w:proofErr w:type="spellEnd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>աշխատանք</w:t>
            </w:r>
            <w:proofErr w:type="spellEnd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>երեխաների</w:t>
            </w:r>
            <w:proofErr w:type="spellEnd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>հետ</w:t>
            </w:r>
            <w:proofErr w:type="spellEnd"/>
          </w:p>
        </w:tc>
        <w:tc>
          <w:tcPr>
            <w:tcW w:w="2289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7819EB" w:rsidP="006E19E2">
            <w:pPr>
              <w:spacing w:line="240" w:lineRule="auto"/>
              <w:rPr>
                <w:rFonts w:ascii="Sylfaen" w:hAnsi="Sylfaen" w:cs="Sylfaen"/>
                <w:color w:val="17365D"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Այո</w:t>
            </w:r>
            <w:proofErr w:type="spellEnd"/>
          </w:p>
          <w:p w:rsidR="002A36FF" w:rsidRPr="00FF6E97" w:rsidRDefault="002A36FF" w:rsidP="006E19E2">
            <w:pPr>
              <w:spacing w:line="240" w:lineRule="auto"/>
              <w:rPr>
                <w:rFonts w:ascii="Sylfaen" w:hAnsi="Sylfaen"/>
                <w:color w:val="17365D"/>
                <w:sz w:val="22"/>
                <w:szCs w:val="22"/>
              </w:rPr>
            </w:pPr>
          </w:p>
          <w:p w:rsidR="002A36FF" w:rsidRPr="00FF6E97" w:rsidRDefault="00555E4C" w:rsidP="006E19E2">
            <w:pPr>
              <w:spacing w:line="240" w:lineRule="auto"/>
              <w:rPr>
                <w:rFonts w:ascii="Sylfaen" w:hAnsi="Sylfaen"/>
                <w:color w:val="17365D"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Համաձայն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մեր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r w:rsidR="00E45C8A"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«</w:t>
            </w:r>
            <w:proofErr w:type="spellStart"/>
            <w:r w:rsidR="00E45C8A"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Ե</w:t>
            </w:r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րեխաների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պաշտպանության</w:t>
            </w:r>
            <w:proofErr w:type="spellEnd"/>
            <w:r w:rsidR="00E45C8A"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»</w:t>
            </w:r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="00F02CED"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քաղաքականության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`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պաշտոնը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զբաղեցնողը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աշխատանքի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ընդունվելու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3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ամսվա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ընթացքում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պետք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է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ոստիկանությունից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ներկայացնի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փաստաթուղթ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,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որ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="00F02CED"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քրեական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="00F02CED"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պատասխանատվության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չի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ենթարկվել</w:t>
            </w:r>
            <w:proofErr w:type="spellEnd"/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FF6E97">
              <w:rPr>
                <w:rFonts w:ascii="Sylfaen" w:hAnsi="Sylfaen"/>
                <w:sz w:val="22"/>
                <w:szCs w:val="22"/>
              </w:rPr>
              <w:t>-</w:t>
            </w:r>
          </w:p>
        </w:tc>
      </w:tr>
      <w:tr w:rsidR="002A36FF" w:rsidRPr="00FF6E97" w:rsidTr="00E146B4">
        <w:trPr>
          <w:gridAfter w:val="1"/>
          <w:wAfter w:w="659" w:type="pct"/>
          <w:trHeight w:val="183"/>
        </w:trPr>
        <w:tc>
          <w:tcPr>
            <w:tcW w:w="138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6E19E2" w:rsidRDefault="006D2974" w:rsidP="006E19E2">
            <w:pPr>
              <w:spacing w:line="240" w:lineRule="auto"/>
              <w:rPr>
                <w:rFonts w:ascii="Sylfaen" w:hAnsi="Sylfaen" w:cs="Sylfaen"/>
                <w:b/>
                <w:color w:val="17365D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>Այլ</w:t>
            </w:r>
            <w:proofErr w:type="spellEnd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>գրառումներ</w:t>
            </w:r>
            <w:proofErr w:type="spellEnd"/>
            <w:r w:rsidRPr="006E19E2">
              <w:rPr>
                <w:rFonts w:ascii="Sylfaen" w:hAnsi="Sylfaen" w:cs="Sylfaen"/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2289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7819EB" w:rsidP="006E19E2">
            <w:pPr>
              <w:spacing w:line="240" w:lineRule="auto"/>
              <w:rPr>
                <w:rFonts w:ascii="Sylfaen" w:hAnsi="Sylfaen"/>
                <w:color w:val="17365D"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Միջոցառումների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ընթացք</w:t>
            </w:r>
            <w:r w:rsidR="003D7FCD"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ու</w:t>
            </w:r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մ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հնարավոր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է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երեկոյան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ժամերին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աշխատելու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անհրաժեշտություն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: </w:t>
            </w:r>
          </w:p>
          <w:p w:rsidR="002A36FF" w:rsidRPr="00FF6E97" w:rsidRDefault="002A36FF" w:rsidP="006E19E2">
            <w:pPr>
              <w:spacing w:line="240" w:lineRule="auto"/>
              <w:rPr>
                <w:rFonts w:ascii="Sylfaen" w:hAnsi="Sylfaen"/>
                <w:color w:val="17365D"/>
                <w:sz w:val="22"/>
                <w:szCs w:val="22"/>
              </w:rPr>
            </w:pPr>
          </w:p>
          <w:p w:rsidR="002A36FF" w:rsidRPr="00FF6E97" w:rsidRDefault="007819EB" w:rsidP="006E19E2">
            <w:pPr>
              <w:spacing w:line="240" w:lineRule="auto"/>
              <w:rPr>
                <w:rFonts w:ascii="Sylfaen" w:hAnsi="Sylfaen" w:cs="Sylfaen"/>
                <w:color w:val="17365D"/>
                <w:sz w:val="22"/>
                <w:szCs w:val="22"/>
              </w:rPr>
            </w:pPr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Ոչ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հաճախակի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>ուղևորություններ</w:t>
            </w:r>
            <w:proofErr w:type="spellEnd"/>
            <w:r w:rsidRPr="00FF6E97">
              <w:rPr>
                <w:rFonts w:ascii="Sylfaen" w:hAnsi="Sylfaen" w:cs="Sylfaen"/>
                <w:color w:val="17365D"/>
                <w:sz w:val="22"/>
                <w:szCs w:val="22"/>
              </w:rPr>
              <w:t xml:space="preserve">: 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FF6E97">
              <w:rPr>
                <w:rFonts w:ascii="Sylfaen" w:hAnsi="Sylfaen"/>
                <w:sz w:val="22"/>
                <w:szCs w:val="22"/>
              </w:rPr>
              <w:t>-</w:t>
            </w:r>
          </w:p>
        </w:tc>
      </w:tr>
      <w:tr w:rsidR="002A36FF" w:rsidRPr="00FF6E97" w:rsidTr="00E146B4">
        <w:trPr>
          <w:gridAfter w:val="1"/>
          <w:wAfter w:w="659" w:type="pct"/>
          <w:trHeight w:val="268"/>
        </w:trPr>
        <w:tc>
          <w:tcPr>
            <w:tcW w:w="367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FF6E97" w:rsidRDefault="002A36FF" w:rsidP="006E19E2">
            <w:pPr>
              <w:spacing w:line="240" w:lineRule="auto"/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Անձի</w:t>
            </w:r>
            <w:proofErr w:type="spellEnd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նկարագիրը</w:t>
            </w:r>
            <w:proofErr w:type="spellEnd"/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Գնահատման</w:t>
            </w:r>
            <w:proofErr w:type="spellEnd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Փուլ</w:t>
            </w:r>
            <w:proofErr w:type="spellEnd"/>
          </w:p>
        </w:tc>
      </w:tr>
      <w:tr w:rsidR="002A36FF" w:rsidRPr="00FF6E97" w:rsidTr="00E146B4">
        <w:trPr>
          <w:gridAfter w:val="1"/>
          <w:wAfter w:w="659" w:type="pct"/>
          <w:trHeight w:val="184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FF6E97" w:rsidRDefault="002A36FF" w:rsidP="006E19E2">
            <w:pPr>
              <w:spacing w:line="240" w:lineRule="auto"/>
              <w:rPr>
                <w:rFonts w:ascii="Sylfaen" w:hAnsi="Sylfaen" w:cs="Arial"/>
                <w:b/>
                <w:color w:val="17365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lastRenderedPageBreak/>
              <w:t>Լեզուների</w:t>
            </w:r>
            <w:proofErr w:type="spellEnd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իմացություն</w:t>
            </w:r>
            <w:proofErr w:type="spellEnd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 xml:space="preserve"> </w:t>
            </w:r>
            <w:r w:rsidRPr="00FF6E97">
              <w:rPr>
                <w:rFonts w:ascii="Sylfaen" w:hAnsi="Sylfaen" w:cs="Arial"/>
                <w:b/>
                <w:color w:val="17365D"/>
                <w:sz w:val="22"/>
                <w:szCs w:val="22"/>
                <w:lang w:val="en-GB" w:eastAsia="en-GB"/>
              </w:rPr>
              <w:t xml:space="preserve">  </w:t>
            </w:r>
          </w:p>
        </w:tc>
      </w:tr>
      <w:tr w:rsidR="002A36FF" w:rsidRPr="00FF6E97" w:rsidTr="00E146B4">
        <w:trPr>
          <w:gridAfter w:val="1"/>
          <w:wAfter w:w="659" w:type="pct"/>
          <w:trHeight w:val="183"/>
        </w:trPr>
        <w:tc>
          <w:tcPr>
            <w:tcW w:w="195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 w:cs="Sylfaen"/>
                <w:b/>
                <w:i/>
                <w:color w:val="17365D"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b/>
                <w:i/>
                <w:color w:val="17365D"/>
                <w:sz w:val="22"/>
                <w:szCs w:val="22"/>
              </w:rPr>
              <w:t>Էական</w:t>
            </w:r>
            <w:proofErr w:type="spellEnd"/>
            <w:r w:rsidRPr="00FF6E97">
              <w:rPr>
                <w:rFonts w:ascii="Sylfaen" w:hAnsi="Sylfaen" w:cs="Sylfaen"/>
                <w:b/>
                <w:i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172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 w:cs="Sylfaen"/>
                <w:i/>
                <w:color w:val="17365D"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b/>
                <w:i/>
                <w:color w:val="17365D"/>
                <w:sz w:val="22"/>
                <w:szCs w:val="22"/>
              </w:rPr>
              <w:t>Ցանկալի</w:t>
            </w:r>
            <w:proofErr w:type="spellEnd"/>
            <w:r w:rsidRPr="00FF6E97">
              <w:rPr>
                <w:rFonts w:ascii="Sylfaen" w:hAnsi="Sylfaen" w:cs="Sylfaen"/>
                <w:b/>
                <w:i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/>
                <w:b/>
                <w:i/>
                <w:color w:val="17365D"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Գնահատման</w:t>
            </w:r>
            <w:proofErr w:type="spellEnd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Փուլ</w:t>
            </w:r>
            <w:proofErr w:type="spellEnd"/>
          </w:p>
        </w:tc>
      </w:tr>
      <w:tr w:rsidR="002A36FF" w:rsidRPr="00FF6E97" w:rsidTr="006E19E2">
        <w:trPr>
          <w:gridAfter w:val="1"/>
          <w:wAfter w:w="659" w:type="pct"/>
          <w:trHeight w:val="2107"/>
        </w:trPr>
        <w:tc>
          <w:tcPr>
            <w:tcW w:w="195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6E19E2" w:rsidRDefault="002A36FF" w:rsidP="006E19E2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57" w:hanging="357"/>
              <w:rPr>
                <w:rFonts w:ascii="Sylfaen" w:hAnsi="Sylfaen"/>
              </w:rPr>
            </w:pPr>
            <w:proofErr w:type="spellStart"/>
            <w:r w:rsidRPr="006E19E2">
              <w:rPr>
                <w:rFonts w:ascii="Sylfaen" w:hAnsi="Sylfaen" w:cs="Sylfaen"/>
              </w:rPr>
              <w:t>Գրավոր</w:t>
            </w:r>
            <w:proofErr w:type="spellEnd"/>
            <w:r w:rsidRPr="006E19E2">
              <w:rPr>
                <w:rFonts w:ascii="Sylfaen" w:hAnsi="Sylfaen" w:cs="Sylfaen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</w:rPr>
              <w:t>բանավոր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անգլերենի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վարժ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տիրապետում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r w:rsidRPr="006E19E2">
              <w:rPr>
                <w:rFonts w:ascii="Sylfaen" w:hAnsi="Sylfaen"/>
              </w:rPr>
              <w:t>(</w:t>
            </w:r>
            <w:proofErr w:type="spellStart"/>
            <w:r w:rsidRPr="006E19E2">
              <w:rPr>
                <w:rFonts w:ascii="Sylfaen" w:hAnsi="Sylfaen" w:cs="Sylfaen"/>
              </w:rPr>
              <w:t>թեկնածուն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պետք</w:t>
            </w:r>
            <w:proofErr w:type="spellEnd"/>
            <w:r w:rsidRPr="006E19E2">
              <w:rPr>
                <w:rFonts w:ascii="Sylfaen" w:hAnsi="Sylfaen" w:cs="Sylfaen"/>
              </w:rPr>
              <w:t xml:space="preserve"> է </w:t>
            </w:r>
            <w:proofErr w:type="spellStart"/>
            <w:r w:rsidRPr="006E19E2">
              <w:rPr>
                <w:rFonts w:ascii="Sylfaen" w:hAnsi="Sylfaen" w:cs="Sylfaen"/>
              </w:rPr>
              <w:t>ունենա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անգլերենի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="00197FD4" w:rsidRPr="006E19E2">
              <w:rPr>
                <w:rFonts w:ascii="Sylfaen" w:hAnsi="Sylfaen" w:cs="Sylfaen"/>
              </w:rPr>
              <w:t>նվազագույնը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r w:rsidRPr="006E19E2">
              <w:rPr>
                <w:rFonts w:ascii="Sylfaen" w:hAnsi="Sylfaen"/>
              </w:rPr>
              <w:t xml:space="preserve">C1 </w:t>
            </w:r>
            <w:proofErr w:type="spellStart"/>
            <w:r w:rsidRPr="006E19E2">
              <w:rPr>
                <w:rFonts w:ascii="Sylfaen" w:hAnsi="Sylfaen" w:cs="Sylfaen"/>
              </w:rPr>
              <w:t>մակարդակ</w:t>
            </w:r>
            <w:proofErr w:type="spellEnd"/>
            <w:r w:rsidRPr="006E19E2">
              <w:rPr>
                <w:rFonts w:ascii="Sylfaen" w:hAnsi="Sylfaen"/>
              </w:rPr>
              <w:t xml:space="preserve">) </w:t>
            </w:r>
            <w:proofErr w:type="spellStart"/>
            <w:r w:rsidRPr="006E19E2">
              <w:rPr>
                <w:rFonts w:ascii="Sylfaen" w:hAnsi="Sylfaen"/>
              </w:rPr>
              <w:t>Aptis</w:t>
            </w:r>
            <w:proofErr w:type="spellEnd"/>
            <w:r w:rsidRPr="006E19E2">
              <w:rPr>
                <w:rFonts w:ascii="Sylfaen" w:hAnsi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կամ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մի</w:t>
            </w:r>
            <w:r w:rsidR="00566C16" w:rsidRPr="006E19E2">
              <w:rPr>
                <w:rFonts w:ascii="Sylfaen" w:hAnsi="Sylfaen" w:cs="Sylfaen"/>
              </w:rPr>
              <w:t>ջ</w:t>
            </w:r>
            <w:r w:rsidRPr="006E19E2">
              <w:rPr>
                <w:rFonts w:ascii="Sylfaen" w:hAnsi="Sylfaen" w:cs="Sylfaen"/>
              </w:rPr>
              <w:t>ազգ</w:t>
            </w:r>
            <w:r w:rsidR="00E45C8A" w:rsidRPr="006E19E2">
              <w:rPr>
                <w:rFonts w:ascii="Sylfaen" w:hAnsi="Sylfaen" w:cs="Sylfaen"/>
              </w:rPr>
              <w:t>այ</w:t>
            </w:r>
            <w:r w:rsidRPr="006E19E2">
              <w:rPr>
                <w:rFonts w:ascii="Sylfaen" w:hAnsi="Sylfaen" w:cs="Sylfaen"/>
              </w:rPr>
              <w:t>ին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ճա</w:t>
            </w:r>
            <w:r w:rsidR="006E19E2" w:rsidRPr="006E19E2">
              <w:rPr>
                <w:rFonts w:ascii="Sylfaen" w:hAnsi="Sylfaen" w:cs="Sylfaen"/>
              </w:rPr>
              <w:t>-</w:t>
            </w:r>
            <w:r w:rsidRPr="006E19E2">
              <w:rPr>
                <w:rFonts w:ascii="Sylfaen" w:hAnsi="Sylfaen" w:cs="Sylfaen"/>
              </w:rPr>
              <w:t>նաչում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ո</w:t>
            </w:r>
            <w:r w:rsidR="00E45C8A" w:rsidRPr="006E19E2">
              <w:rPr>
                <w:rFonts w:ascii="Sylfaen" w:hAnsi="Sylfaen" w:cs="Sylfaen"/>
              </w:rPr>
              <w:t>ւ</w:t>
            </w:r>
            <w:r w:rsidRPr="006E19E2">
              <w:rPr>
                <w:rFonts w:ascii="Sylfaen" w:hAnsi="Sylfaen" w:cs="Sylfaen"/>
              </w:rPr>
              <w:t>ն</w:t>
            </w:r>
            <w:r w:rsidR="00E45C8A" w:rsidRPr="006E19E2">
              <w:rPr>
                <w:rFonts w:ascii="Sylfaen" w:hAnsi="Sylfaen" w:cs="Sylfaen"/>
              </w:rPr>
              <w:t>ե</w:t>
            </w:r>
            <w:r w:rsidRPr="006E19E2">
              <w:rPr>
                <w:rFonts w:ascii="Sylfaen" w:hAnsi="Sylfaen" w:cs="Sylfaen"/>
              </w:rPr>
              <w:t>ցող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անգլերեն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թեստի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հա</w:t>
            </w:r>
            <w:r w:rsidR="006E19E2" w:rsidRPr="006E19E2">
              <w:rPr>
                <w:rFonts w:ascii="Sylfaen" w:hAnsi="Sylfaen" w:cs="Sylfaen"/>
              </w:rPr>
              <w:t>-</w:t>
            </w:r>
            <w:r w:rsidRPr="006E19E2">
              <w:rPr>
                <w:rFonts w:ascii="Sylfaen" w:hAnsi="Sylfaen" w:cs="Sylfaen"/>
              </w:rPr>
              <w:t>մապատասխան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հավաստագիր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r w:rsidRPr="006E19E2">
              <w:rPr>
                <w:rFonts w:ascii="Sylfaen" w:hAnsi="Sylfaen"/>
              </w:rPr>
              <w:t xml:space="preserve">(IELTS </w:t>
            </w:r>
            <w:r w:rsidRPr="006E19E2">
              <w:rPr>
                <w:rFonts w:ascii="Sylfaen" w:hAnsi="Sylfaen" w:cs="Sylfaen"/>
              </w:rPr>
              <w:t xml:space="preserve">և </w:t>
            </w:r>
            <w:proofErr w:type="spellStart"/>
            <w:r w:rsidRPr="006E19E2">
              <w:rPr>
                <w:rFonts w:ascii="Sylfaen" w:hAnsi="Sylfaen" w:cs="Sylfaen"/>
              </w:rPr>
              <w:t>այլն</w:t>
            </w:r>
            <w:proofErr w:type="spellEnd"/>
            <w:r w:rsidRPr="006E19E2">
              <w:rPr>
                <w:rFonts w:ascii="Sylfaen" w:hAnsi="Sylfaen"/>
              </w:rPr>
              <w:t>).</w:t>
            </w:r>
          </w:p>
          <w:p w:rsidR="002A36FF" w:rsidRPr="006E19E2" w:rsidRDefault="002A36FF" w:rsidP="006E19E2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57" w:hanging="357"/>
              <w:rPr>
                <w:rFonts w:ascii="Sylfaen" w:hAnsi="Sylfaen"/>
              </w:rPr>
            </w:pPr>
            <w:proofErr w:type="spellStart"/>
            <w:r w:rsidRPr="006E19E2">
              <w:rPr>
                <w:rFonts w:ascii="Sylfaen" w:hAnsi="Sylfaen" w:cs="Sylfaen"/>
              </w:rPr>
              <w:t>Թեկնածուն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պետք</w:t>
            </w:r>
            <w:proofErr w:type="spellEnd"/>
            <w:r w:rsidRPr="006E19E2">
              <w:rPr>
                <w:rFonts w:ascii="Sylfaen" w:hAnsi="Sylfaen" w:cs="Sylfaen"/>
              </w:rPr>
              <w:t xml:space="preserve"> է </w:t>
            </w:r>
            <w:proofErr w:type="spellStart"/>
            <w:r w:rsidRPr="006E19E2">
              <w:rPr>
                <w:rFonts w:ascii="Sylfaen" w:hAnsi="Sylfaen" w:cs="Sylfaen"/>
              </w:rPr>
              <w:t>վարժ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տիրապետի</w:t>
            </w:r>
            <w:proofErr w:type="spellEnd"/>
            <w:r w:rsidRPr="006E19E2">
              <w:rPr>
                <w:rFonts w:ascii="Sylfaen" w:hAnsi="Sylfaen" w:cs="Sylfaen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</w:rPr>
              <w:t>հայերենին</w:t>
            </w:r>
            <w:proofErr w:type="spellEnd"/>
            <w:r w:rsidR="00E45C8A" w:rsidRPr="006E19E2">
              <w:rPr>
                <w:rFonts w:ascii="Sylfaen" w:hAnsi="Sylfaen" w:cs="Sylfaen"/>
              </w:rPr>
              <w:t>:</w:t>
            </w:r>
          </w:p>
        </w:tc>
        <w:tc>
          <w:tcPr>
            <w:tcW w:w="172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6E19E2" w:rsidRDefault="00F02CED" w:rsidP="006E19E2">
            <w:pPr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Պարսկերենի</w:t>
            </w:r>
            <w:proofErr w:type="spellEnd"/>
            <w:r w:rsidR="002A36FF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A36FF" w:rsidRPr="006E19E2">
              <w:rPr>
                <w:rFonts w:ascii="Sylfaen" w:hAnsi="Sylfaen" w:cs="Sylfaen"/>
                <w:color w:val="auto"/>
                <w:sz w:val="22"/>
                <w:szCs w:val="22"/>
              </w:rPr>
              <w:t>իմացություն</w:t>
            </w:r>
            <w:proofErr w:type="spellEnd"/>
            <w:r w:rsidR="002A36FF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6E19E2" w:rsidRDefault="002A36FF" w:rsidP="006E19E2">
            <w:pPr>
              <w:spacing w:line="240" w:lineRule="auto"/>
              <w:rPr>
                <w:rFonts w:ascii="Sylfaen" w:hAnsi="Sylfaen" w:cs="Sylfaen"/>
                <w:i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Նախնական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ընտրություն</w:t>
            </w:r>
            <w:proofErr w:type="spellEnd"/>
            <w:r w:rsidR="00ED0561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և </w:t>
            </w:r>
            <w:proofErr w:type="spellStart"/>
            <w:r w:rsidR="00ED0561"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հարցազրույց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</w:p>
        </w:tc>
      </w:tr>
      <w:tr w:rsidR="002A36FF" w:rsidRPr="00FF6E97" w:rsidTr="00E146B4">
        <w:trPr>
          <w:gridAfter w:val="1"/>
          <w:wAfter w:w="659" w:type="pct"/>
          <w:trHeight w:val="184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FF6E97" w:rsidRDefault="002A36FF" w:rsidP="006E19E2">
            <w:pPr>
              <w:spacing w:line="240" w:lineRule="auto"/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Որակավորումներ</w:t>
            </w:r>
            <w:proofErr w:type="spellEnd"/>
          </w:p>
        </w:tc>
      </w:tr>
      <w:tr w:rsidR="002A36FF" w:rsidRPr="00FF6E97" w:rsidTr="00E146B4">
        <w:trPr>
          <w:gridAfter w:val="1"/>
          <w:wAfter w:w="659" w:type="pct"/>
          <w:trHeight w:val="368"/>
        </w:trPr>
        <w:tc>
          <w:tcPr>
            <w:tcW w:w="195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/>
                <w:b/>
                <w:i/>
                <w:color w:val="17365D"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b/>
                <w:i/>
                <w:color w:val="17365D"/>
                <w:sz w:val="22"/>
                <w:szCs w:val="22"/>
              </w:rPr>
              <w:t>Էական</w:t>
            </w:r>
            <w:proofErr w:type="spellEnd"/>
          </w:p>
        </w:tc>
        <w:tc>
          <w:tcPr>
            <w:tcW w:w="172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 w:cs="Sylfaen"/>
                <w:b/>
                <w:i/>
                <w:color w:val="17365D"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b/>
                <w:i/>
                <w:color w:val="17365D"/>
                <w:sz w:val="22"/>
                <w:szCs w:val="22"/>
              </w:rPr>
              <w:t>Ցանկալի</w:t>
            </w:r>
            <w:proofErr w:type="spellEnd"/>
            <w:r w:rsidRPr="00FF6E97">
              <w:rPr>
                <w:rFonts w:ascii="Sylfaen" w:hAnsi="Sylfaen" w:cs="Sylfaen"/>
                <w:b/>
                <w:i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/>
                <w:b/>
                <w:i/>
                <w:color w:val="17365D"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Գնահատման</w:t>
            </w:r>
            <w:proofErr w:type="spellEnd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color w:val="17365D"/>
                <w:sz w:val="22"/>
                <w:szCs w:val="22"/>
                <w:lang w:val="en-GB" w:eastAsia="en-GB"/>
              </w:rPr>
              <w:t>Փուլ</w:t>
            </w:r>
            <w:proofErr w:type="spellEnd"/>
          </w:p>
        </w:tc>
      </w:tr>
      <w:tr w:rsidR="002A36FF" w:rsidRPr="00FF6E97" w:rsidTr="00E146B4">
        <w:trPr>
          <w:gridAfter w:val="1"/>
          <w:wAfter w:w="659" w:type="pct"/>
          <w:trHeight w:val="183"/>
        </w:trPr>
        <w:tc>
          <w:tcPr>
            <w:tcW w:w="195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6E19E2" w:rsidRDefault="007819EB" w:rsidP="006E19E2">
            <w:pPr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Բարձրագույն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կրթություն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</w:p>
          <w:p w:rsidR="002A36FF" w:rsidRPr="006E19E2" w:rsidRDefault="002A36FF" w:rsidP="006E19E2">
            <w:pPr>
              <w:spacing w:line="240" w:lineRule="auto"/>
              <w:rPr>
                <w:rFonts w:ascii="Sylfaen" w:hAnsi="Sylfaen"/>
                <w:color w:val="auto"/>
                <w:sz w:val="22"/>
                <w:szCs w:val="22"/>
              </w:rPr>
            </w:pPr>
          </w:p>
        </w:tc>
        <w:tc>
          <w:tcPr>
            <w:tcW w:w="172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6E19E2" w:rsidRDefault="006D2974" w:rsidP="006E19E2">
            <w:pPr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Վաճառքի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կամ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հաճախորդների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սպասարկման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որակավորում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r w:rsidR="00ED0561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/ </w:t>
            </w:r>
            <w:r w:rsidR="00ED0561" w:rsidRPr="006E19E2">
              <w:rPr>
                <w:rFonts w:ascii="Sylfaen" w:hAnsi="Sylfaen" w:cs="Sylfaen"/>
                <w:color w:val="auto"/>
                <w:sz w:val="22"/>
                <w:szCs w:val="22"/>
                <w:lang w:val="hy-AM"/>
              </w:rPr>
              <w:t>վերապատրաստում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6E19E2" w:rsidRDefault="002A36FF" w:rsidP="006E19E2">
            <w:pPr>
              <w:spacing w:line="240" w:lineRule="auto"/>
              <w:rPr>
                <w:rFonts w:ascii="Sylfaen" w:hAnsi="Sylfaen" w:cs="Sylfaen"/>
                <w:i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Նախնական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ընտրություն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</w:p>
        </w:tc>
      </w:tr>
      <w:tr w:rsidR="002A36FF" w:rsidRPr="00FF6E97" w:rsidTr="00E146B4">
        <w:trPr>
          <w:gridAfter w:val="1"/>
          <w:wAfter w:w="659" w:type="pct"/>
          <w:trHeight w:val="184"/>
        </w:trPr>
        <w:tc>
          <w:tcPr>
            <w:tcW w:w="4341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FF6E97" w:rsidRDefault="007819EB" w:rsidP="006E19E2">
            <w:pPr>
              <w:spacing w:line="240" w:lineRule="auto"/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Աշխատանքի</w:t>
            </w:r>
            <w:proofErr w:type="spellEnd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համար</w:t>
            </w:r>
            <w:proofErr w:type="spellEnd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պահանջվող</w:t>
            </w:r>
            <w:proofErr w:type="spellEnd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իմացություն</w:t>
            </w:r>
            <w:proofErr w:type="spellEnd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 xml:space="preserve"> և </w:t>
            </w: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փորձ</w:t>
            </w:r>
            <w:proofErr w:type="spellEnd"/>
          </w:p>
        </w:tc>
      </w:tr>
      <w:tr w:rsidR="002A36FF" w:rsidRPr="00FF6E97" w:rsidTr="00E146B4">
        <w:trPr>
          <w:gridAfter w:val="1"/>
          <w:wAfter w:w="659" w:type="pct"/>
          <w:trHeight w:val="367"/>
        </w:trPr>
        <w:tc>
          <w:tcPr>
            <w:tcW w:w="195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FF6E97" w:rsidRDefault="007819EB" w:rsidP="006E19E2">
            <w:pPr>
              <w:spacing w:line="240" w:lineRule="auto"/>
              <w:jc w:val="center"/>
              <w:rPr>
                <w:rFonts w:ascii="Sylfaen" w:hAnsi="Sylfaen" w:cs="Sylfaen"/>
                <w:b/>
                <w:i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>Էական</w:t>
            </w:r>
            <w:proofErr w:type="spellEnd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2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 w:cs="Sylfaen"/>
                <w:i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>Ցանկալի</w:t>
            </w:r>
            <w:proofErr w:type="spellEnd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 w:cs="Sylfaen"/>
                <w:b/>
                <w:i/>
                <w:sz w:val="22"/>
                <w:szCs w:val="22"/>
              </w:rPr>
            </w:pPr>
            <w:proofErr w:type="spellStart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>Գնահատման</w:t>
            </w:r>
            <w:proofErr w:type="spellEnd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>փուլ</w:t>
            </w:r>
            <w:proofErr w:type="spellEnd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2A36FF" w:rsidRPr="00FF6E97" w:rsidTr="00E146B4">
        <w:trPr>
          <w:gridAfter w:val="1"/>
          <w:wAfter w:w="659" w:type="pct"/>
          <w:trHeight w:val="183"/>
        </w:trPr>
        <w:tc>
          <w:tcPr>
            <w:tcW w:w="195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6E19E2" w:rsidRDefault="007819EB" w:rsidP="006E19E2">
            <w:pPr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Միջազգային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կազմակերպությունում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հաճախորդների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սպասարկման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և/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կամ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վաճառքի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խորհրդատվության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երկու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տարվա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փորձ</w:t>
            </w:r>
            <w:proofErr w:type="spellEnd"/>
            <w:r w:rsidR="002A36FF" w:rsidRPr="006E19E2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</w:p>
          <w:p w:rsidR="007819EB" w:rsidRPr="006E19E2" w:rsidRDefault="007819EB" w:rsidP="006E19E2">
            <w:pPr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Միևնույն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ժամանակ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մի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քանի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գերա</w:t>
            </w:r>
            <w:r w:rsidR="00AD497F" w:rsidRPr="006E19E2">
              <w:rPr>
                <w:rFonts w:ascii="Sylfaen" w:hAnsi="Sylfaen" w:cs="Sylfaen"/>
                <w:color w:val="auto"/>
                <w:sz w:val="22"/>
                <w:szCs w:val="22"/>
              </w:rPr>
              <w:t>կ</w:t>
            </w:r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ա</w:t>
            </w:r>
            <w:r w:rsidR="00E146B4" w:rsidRPr="006E19E2">
              <w:rPr>
                <w:rFonts w:ascii="Sylfaen" w:hAnsi="Sylfaen" w:cs="Sylfaen"/>
                <w:color w:val="auto"/>
                <w:sz w:val="22"/>
                <w:szCs w:val="22"/>
              </w:rPr>
              <w:t>-</w:t>
            </w:r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յությամբ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աշխատելո</w:t>
            </w:r>
            <w:r w:rsidR="00AD497F" w:rsidRPr="006E19E2">
              <w:rPr>
                <w:rFonts w:ascii="Sylfaen" w:hAnsi="Sylfaen" w:cs="Sylfaen"/>
                <w:color w:val="auto"/>
                <w:sz w:val="22"/>
                <w:szCs w:val="22"/>
              </w:rPr>
              <w:t>ւ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մի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քանի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առա</w:t>
            </w:r>
            <w:r w:rsidR="00E146B4" w:rsidRPr="006E19E2">
              <w:rPr>
                <w:rFonts w:ascii="Sylfaen" w:hAnsi="Sylfaen" w:cs="Sylfaen"/>
                <w:color w:val="auto"/>
                <w:sz w:val="22"/>
                <w:szCs w:val="22"/>
              </w:rPr>
              <w:t>-</w:t>
            </w:r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ջադրանք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կատարելու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45C8A"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հմտություններ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</w:p>
          <w:p w:rsidR="002A36FF" w:rsidRPr="006E19E2" w:rsidRDefault="006D2974" w:rsidP="006E19E2">
            <w:pPr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Գրավոր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բանավոր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հաղորդակցման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գերազանց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հմտություններ</w:t>
            </w:r>
            <w:proofErr w:type="spellEnd"/>
          </w:p>
          <w:p w:rsidR="002A36FF" w:rsidRPr="006E19E2" w:rsidRDefault="006D2974" w:rsidP="006E19E2">
            <w:pPr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Փոփոխվող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միջավայրին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հարմարվելու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կարողություն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</w:p>
          <w:p w:rsidR="002A36FF" w:rsidRPr="006E19E2" w:rsidRDefault="00AD497F" w:rsidP="006E19E2">
            <w:pPr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Տեղեկատվական</w:t>
            </w:r>
            <w:proofErr w:type="spellEnd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>տեխնոլոգիաների</w:t>
            </w:r>
            <w:proofErr w:type="spellEnd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>թվայնացված</w:t>
            </w:r>
            <w:proofErr w:type="spellEnd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հարթակների</w:t>
            </w:r>
            <w:proofErr w:type="spellEnd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>սոցիալա</w:t>
            </w:r>
            <w:r w:rsidR="00E146B4" w:rsidRPr="006E19E2">
              <w:rPr>
                <w:rFonts w:ascii="Sylfaen" w:hAnsi="Sylfaen" w:cs="Sylfaen"/>
                <w:color w:val="auto"/>
                <w:sz w:val="22"/>
                <w:szCs w:val="22"/>
              </w:rPr>
              <w:t>-</w:t>
            </w:r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>կան</w:t>
            </w:r>
            <w:proofErr w:type="spellEnd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>ցանցերի</w:t>
            </w:r>
            <w:proofErr w:type="spellEnd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հետ</w:t>
            </w:r>
            <w:proofErr w:type="spellEnd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>աշխատելու</w:t>
            </w:r>
            <w:proofErr w:type="spellEnd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>փորձ</w:t>
            </w:r>
            <w:proofErr w:type="spellEnd"/>
            <w:r w:rsidR="006D2974"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</w:p>
          <w:p w:rsidR="002A36FF" w:rsidRPr="006E19E2" w:rsidRDefault="005D0299" w:rsidP="006E19E2">
            <w:pPr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Բազմազան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աշխարհի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տարբեր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անկյուններում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գտնվող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թիմի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հետ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աշխատելու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փորձ</w:t>
            </w:r>
            <w:proofErr w:type="spellEnd"/>
          </w:p>
        </w:tc>
        <w:tc>
          <w:tcPr>
            <w:tcW w:w="172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6E19E2" w:rsidRDefault="002A36FF" w:rsidP="006E19E2">
            <w:pPr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 xml:space="preserve">  SAP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ծրագրի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իմացություն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</w:p>
          <w:p w:rsidR="002A36FF" w:rsidRPr="006E19E2" w:rsidRDefault="002A36FF" w:rsidP="006E19E2">
            <w:pPr>
              <w:spacing w:line="240" w:lineRule="auto"/>
              <w:rPr>
                <w:rFonts w:ascii="Sylfaen" w:hAnsi="Sylfaen"/>
                <w:i/>
                <w:color w:val="auto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6E19E2" w:rsidRDefault="002A36FF" w:rsidP="006E19E2">
            <w:pPr>
              <w:spacing w:line="240" w:lineRule="auto"/>
              <w:rPr>
                <w:rFonts w:ascii="Sylfaen" w:hAnsi="Sylfaen" w:cs="Sylfaen"/>
                <w:b/>
                <w:i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Նախնական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ընտրություն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հարցազրույց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</w:p>
        </w:tc>
      </w:tr>
      <w:tr w:rsidR="002A36FF" w:rsidRPr="00FF6E97" w:rsidTr="00E146B4">
        <w:trPr>
          <w:gridAfter w:val="1"/>
          <w:wAfter w:w="659" w:type="pct"/>
          <w:trHeight w:val="184"/>
        </w:trPr>
        <w:tc>
          <w:tcPr>
            <w:tcW w:w="367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FF6E97" w:rsidRDefault="00326C54" w:rsidP="006E19E2">
            <w:pPr>
              <w:spacing w:line="240" w:lineRule="auto"/>
              <w:jc w:val="center"/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Բրիտանական</w:t>
            </w:r>
            <w:proofErr w:type="spellEnd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խորհրդի</w:t>
            </w:r>
            <w:proofErr w:type="spellEnd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հիմնական</w:t>
            </w:r>
            <w:proofErr w:type="spellEnd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հմտություններ</w:t>
            </w:r>
            <w:proofErr w:type="spellEnd"/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2A36FF" w:rsidRPr="00FF6E97" w:rsidRDefault="002F568B" w:rsidP="006E19E2">
            <w:pPr>
              <w:spacing w:line="240" w:lineRule="auto"/>
              <w:jc w:val="center"/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</w:pPr>
            <w:proofErr w:type="spellStart"/>
            <w:proofErr w:type="gramStart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>Գնահատման</w:t>
            </w:r>
            <w:proofErr w:type="spellEnd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 xml:space="preserve">  </w:t>
            </w:r>
            <w:proofErr w:type="spellStart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>փուլ</w:t>
            </w:r>
            <w:proofErr w:type="spellEnd"/>
            <w:proofErr w:type="gramEnd"/>
          </w:p>
        </w:tc>
      </w:tr>
      <w:tr w:rsidR="002A36FF" w:rsidRPr="00FF6E97" w:rsidTr="00E146B4">
        <w:trPr>
          <w:gridAfter w:val="1"/>
          <w:wAfter w:w="659" w:type="pct"/>
          <w:trHeight w:val="403"/>
        </w:trPr>
        <w:tc>
          <w:tcPr>
            <w:tcW w:w="367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Default="00326C54" w:rsidP="006E19E2">
            <w:pPr>
              <w:pStyle w:val="Default"/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</w:pPr>
            <w:proofErr w:type="spellStart"/>
            <w:r w:rsidRPr="006E19E2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Հաղորդակցում</w:t>
            </w:r>
            <w:proofErr w:type="spellEnd"/>
            <w:r w:rsidRPr="006E19E2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  <w:b/>
                <w:color w:val="auto"/>
                <w:sz w:val="22"/>
                <w:szCs w:val="22"/>
              </w:rPr>
              <w:t>ազդեցություն</w:t>
            </w:r>
            <w:proofErr w:type="spellEnd"/>
            <w:r w:rsidR="002A36FF" w:rsidRPr="006E19E2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 xml:space="preserve"> (</w:t>
            </w:r>
            <w:proofErr w:type="spellStart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երկրորդ</w:t>
            </w:r>
            <w:proofErr w:type="spellEnd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մակարդակ</w:t>
            </w:r>
            <w:proofErr w:type="spellEnd"/>
            <w:r w:rsidR="002A36FF" w:rsidRPr="006E19E2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)</w:t>
            </w:r>
            <w:r w:rsidR="00E45C8A" w:rsidRPr="006E19E2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.</w:t>
            </w:r>
            <w:r w:rsidR="002A36FF" w:rsidRPr="006E19E2">
              <w:rPr>
                <w:rFonts w:ascii="Sylfaen" w:eastAsia="Times New Roman" w:hAnsi="Sylfaen" w:cs="Times New Roma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895AA1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Թեկնածուն</w:t>
            </w:r>
            <w:proofErr w:type="spellEnd"/>
            <w:r w:rsidR="00895AA1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895AA1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պետք</w:t>
            </w:r>
            <w:proofErr w:type="spellEnd"/>
            <w:r w:rsidR="00895AA1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895AA1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ունենա</w:t>
            </w:r>
            <w:proofErr w:type="spellEnd"/>
            <w:r w:rsidR="00895AA1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գրավոր</w:t>
            </w:r>
            <w:proofErr w:type="spellEnd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և </w:t>
            </w:r>
            <w:proofErr w:type="spellStart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բա</w:t>
            </w:r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ն</w:t>
            </w:r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ավոր</w:t>
            </w:r>
            <w:proofErr w:type="spellEnd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հաղորդակցման</w:t>
            </w:r>
            <w:proofErr w:type="spellEnd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և </w:t>
            </w:r>
            <w:proofErr w:type="spellStart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ընկալման</w:t>
            </w:r>
            <w:proofErr w:type="spellEnd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լավ</w:t>
            </w:r>
            <w:proofErr w:type="spellEnd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զարգացած</w:t>
            </w:r>
            <w:proofErr w:type="spellEnd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հմտություններ</w:t>
            </w:r>
            <w:proofErr w:type="spellEnd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, </w:t>
            </w:r>
            <w:proofErr w:type="spellStart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կարողանա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զարգացնել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տրամաբանական</w:t>
            </w:r>
            <w:proofErr w:type="spellEnd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և </w:t>
            </w:r>
            <w:proofErr w:type="spellStart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հստակ</w:t>
            </w:r>
            <w:proofErr w:type="spellEnd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փաստարկներ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, </w:t>
            </w:r>
            <w:proofErr w:type="spellStart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ինչպես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նաև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lastRenderedPageBreak/>
              <w:t>ելնելով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հաճախորդների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կամ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լսարանի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AD497F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պահանջներից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` </w:t>
            </w:r>
            <w:proofErr w:type="spellStart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համապատասխանաբար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փոխել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AD497F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խոսելաձևն</w:t>
            </w:r>
            <w:proofErr w:type="spellEnd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ու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AD497F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հաղորդակցման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ոճը</w:t>
            </w:r>
            <w:proofErr w:type="spellEnd"/>
            <w:r w:rsidR="0027560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:</w:t>
            </w:r>
          </w:p>
          <w:p w:rsidR="006E19E2" w:rsidRPr="006E19E2" w:rsidRDefault="006E19E2" w:rsidP="006E19E2">
            <w:pPr>
              <w:pStyle w:val="Default"/>
              <w:rPr>
                <w:rFonts w:ascii="Sylfaen" w:eastAsia="Times New Roman" w:hAnsi="Sylfaen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</w:pPr>
          </w:p>
          <w:p w:rsidR="00003EF3" w:rsidRDefault="00275603" w:rsidP="006E19E2">
            <w:pPr>
              <w:pStyle w:val="Default"/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</w:pPr>
            <w:proofErr w:type="spellStart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Ծրագրավորում</w:t>
            </w:r>
            <w:proofErr w:type="spellEnd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 xml:space="preserve"> և </w:t>
            </w:r>
            <w:proofErr w:type="spellStart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կազմակերպում</w:t>
            </w:r>
            <w:proofErr w:type="spellEnd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 w:rsidR="002A36FF" w:rsidRPr="006E19E2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(</w:t>
            </w:r>
            <w:proofErr w:type="spellStart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առաջին</w:t>
            </w:r>
            <w:proofErr w:type="spellEnd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մակարդակ</w:t>
            </w:r>
            <w:proofErr w:type="spellEnd"/>
            <w:r w:rsidR="002A36FF" w:rsidRPr="006E19E2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)</w:t>
            </w:r>
            <w:r w:rsidR="00E45C8A" w:rsidRPr="006E19E2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.</w:t>
            </w:r>
            <w:r w:rsidR="002A36FF" w:rsidRPr="006E19E2">
              <w:rPr>
                <w:rFonts w:ascii="Sylfaen" w:eastAsia="Times New Roman" w:hAnsi="Sylfaen" w:cs="Times New Roma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Առօրյա</w:t>
            </w:r>
            <w:proofErr w:type="spellEnd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առաջադրանքներն</w:t>
            </w:r>
            <w:proofErr w:type="spellEnd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ու</w:t>
            </w:r>
            <w:proofErr w:type="spellEnd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պարտականությունները</w:t>
            </w:r>
            <w:proofErr w:type="spellEnd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կատարելիս`թ</w:t>
            </w:r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եկնածուն</w:t>
            </w:r>
            <w:proofErr w:type="spellEnd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պետք</w:t>
            </w:r>
            <w:proofErr w:type="spellEnd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կարողանա</w:t>
            </w:r>
            <w:proofErr w:type="spellEnd"/>
            <w:r w:rsidR="00AD497F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E45C8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համապատասխան</w:t>
            </w:r>
            <w:proofErr w:type="spellEnd"/>
            <w:r w:rsidR="00E45C8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պլանավորել</w:t>
            </w:r>
            <w:proofErr w:type="spellEnd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ժամանակը</w:t>
            </w:r>
            <w:proofErr w:type="spellEnd"/>
            <w:r w:rsidR="00003EF3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:</w:t>
            </w:r>
          </w:p>
          <w:p w:rsidR="006E19E2" w:rsidRPr="006E19E2" w:rsidRDefault="006E19E2" w:rsidP="006E19E2">
            <w:pPr>
              <w:pStyle w:val="Default"/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</w:pPr>
          </w:p>
          <w:p w:rsidR="002A36FF" w:rsidRDefault="00275603" w:rsidP="006E19E2">
            <w:pPr>
              <w:pStyle w:val="Default"/>
              <w:rPr>
                <w:rFonts w:ascii="Sylfaen" w:eastAsia="Times New Roman" w:hAnsi="Sylfaen" w:cs="Times New Roman"/>
                <w:iCs/>
                <w:color w:val="auto"/>
                <w:sz w:val="22"/>
                <w:szCs w:val="22"/>
                <w:lang w:val="en-US" w:eastAsia="zh-CN"/>
              </w:rPr>
            </w:pPr>
            <w:proofErr w:type="spellStart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Ֆինանսների</w:t>
            </w:r>
            <w:proofErr w:type="spellEnd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 xml:space="preserve"> և </w:t>
            </w:r>
            <w:proofErr w:type="spellStart"/>
            <w:r w:rsidR="00AD497F"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ռեսուրսների</w:t>
            </w:r>
            <w:proofErr w:type="spellEnd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կառավարում</w:t>
            </w:r>
            <w:proofErr w:type="spellEnd"/>
            <w:r w:rsidR="002A36FF" w:rsidRPr="006E19E2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 xml:space="preserve"> (</w:t>
            </w:r>
            <w:proofErr w:type="spellStart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առաջին</w:t>
            </w:r>
            <w:proofErr w:type="spellEnd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6E19E2">
              <w:rPr>
                <w:rFonts w:ascii="Sylfaen" w:eastAsia="Times New Roman" w:hAnsi="Sylfaen" w:cs="Sylfaen"/>
                <w:b/>
                <w:bCs/>
                <w:i/>
                <w:iCs/>
                <w:color w:val="auto"/>
                <w:sz w:val="22"/>
                <w:szCs w:val="22"/>
                <w:lang w:val="en-US" w:eastAsia="zh-CN"/>
              </w:rPr>
              <w:t>մակարդակ</w:t>
            </w:r>
            <w:proofErr w:type="spellEnd"/>
            <w:r w:rsidR="002A36FF" w:rsidRPr="006E19E2">
              <w:rPr>
                <w:rFonts w:ascii="Sylfaen" w:eastAsia="Times New Roman" w:hAnsi="Sylfaen" w:cs="Times New Roman"/>
                <w:b/>
                <w:iCs/>
                <w:color w:val="auto"/>
                <w:sz w:val="22"/>
                <w:szCs w:val="22"/>
                <w:lang w:val="en-US" w:eastAsia="zh-CN"/>
              </w:rPr>
              <w:t>)</w:t>
            </w:r>
            <w:r w:rsidR="00E45C8A" w:rsidRPr="006E19E2">
              <w:rPr>
                <w:rFonts w:ascii="Sylfaen" w:eastAsia="Times New Roman" w:hAnsi="Sylfaen" w:cs="Times New Roman"/>
                <w:b/>
                <w:iCs/>
                <w:color w:val="auto"/>
                <w:sz w:val="22"/>
                <w:szCs w:val="22"/>
                <w:lang w:val="en-US" w:eastAsia="zh-CN"/>
              </w:rPr>
              <w:t>.</w:t>
            </w:r>
            <w:r w:rsidR="006B57EA" w:rsidRPr="006E19E2">
              <w:rPr>
                <w:rFonts w:ascii="Sylfaen" w:eastAsia="Times New Roman" w:hAnsi="Sylfaen" w:cs="Times New Roman"/>
                <w:i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proofErr w:type="spellStart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Թեկնածուն</w:t>
            </w:r>
            <w:proofErr w:type="spellEnd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E45C8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պետք</w:t>
            </w:r>
            <w:proofErr w:type="spellEnd"/>
            <w:r w:rsidR="00E45C8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է</w:t>
            </w:r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E45C8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կարողանա</w:t>
            </w:r>
            <w:proofErr w:type="spellEnd"/>
            <w:r w:rsidR="00E45C8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AD497F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ռեսուրսներն</w:t>
            </w:r>
            <w:proofErr w:type="spellEnd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արդյունավետ</w:t>
            </w:r>
            <w:proofErr w:type="spellEnd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գործածել</w:t>
            </w:r>
            <w:proofErr w:type="spellEnd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և </w:t>
            </w:r>
            <w:proofErr w:type="spellStart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ենթարկվ</w:t>
            </w:r>
            <w:r w:rsidR="00E45C8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ել</w:t>
            </w:r>
            <w:proofErr w:type="spellEnd"/>
            <w:r w:rsidR="00E45C8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ֆինան</w:t>
            </w:r>
            <w:r w:rsidR="00AD497F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ս</w:t>
            </w:r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ական</w:t>
            </w:r>
            <w:proofErr w:type="spellEnd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կանոններին</w:t>
            </w:r>
            <w:proofErr w:type="spellEnd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ու</w:t>
            </w:r>
            <w:proofErr w:type="spellEnd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>ընթացակարգին</w:t>
            </w:r>
            <w:proofErr w:type="spellEnd"/>
            <w:r w:rsidR="006B57EA" w:rsidRPr="006E19E2">
              <w:rPr>
                <w:rFonts w:ascii="Sylfaen" w:eastAsia="Times New Roman" w:hAnsi="Sylfaen" w:cs="Sylfaen"/>
                <w:iCs/>
                <w:color w:val="auto"/>
                <w:sz w:val="22"/>
                <w:szCs w:val="22"/>
                <w:lang w:val="en-US" w:eastAsia="zh-CN"/>
              </w:rPr>
              <w:t xml:space="preserve">: </w:t>
            </w:r>
            <w:r w:rsidR="006B57EA" w:rsidRPr="006E19E2">
              <w:rPr>
                <w:rFonts w:ascii="Sylfaen" w:eastAsia="Times New Roman" w:hAnsi="Sylfaen" w:cs="Times New Roman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 w:rsidR="006E19E2" w:rsidRPr="006E19E2" w:rsidRDefault="006E19E2" w:rsidP="006E19E2">
            <w:pPr>
              <w:pStyle w:val="Default"/>
              <w:rPr>
                <w:rFonts w:ascii="Sylfaen" w:eastAsia="Times New Roman" w:hAnsi="Sylfaen" w:cs="Times New Roman"/>
                <w:iCs/>
                <w:color w:val="auto"/>
                <w:sz w:val="22"/>
                <w:szCs w:val="22"/>
                <w:lang w:val="en-US" w:eastAsia="zh-CN"/>
              </w:rPr>
            </w:pPr>
          </w:p>
          <w:p w:rsidR="006E19E2" w:rsidRDefault="00275603" w:rsidP="006E19E2">
            <w:pPr>
              <w:spacing w:line="240" w:lineRule="auto"/>
              <w:rPr>
                <w:rFonts w:ascii="Sylfaen" w:hAnsi="Sylfaen" w:cs="Sylfaen"/>
                <w:iCs/>
                <w:color w:val="auto"/>
                <w:sz w:val="22"/>
                <w:szCs w:val="22"/>
              </w:rPr>
            </w:pPr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 xml:space="preserve">ՏՀՏ </w:t>
            </w:r>
            <w:proofErr w:type="spellStart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>համակարգի</w:t>
            </w:r>
            <w:proofErr w:type="spellEnd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>կիրառում</w:t>
            </w:r>
            <w:proofErr w:type="spellEnd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6E19E2">
              <w:rPr>
                <w:rFonts w:ascii="Sylfaen" w:hAnsi="Sylfaen"/>
                <w:b/>
                <w:bCs/>
                <w:i/>
                <w:iCs/>
                <w:color w:val="auto"/>
                <w:sz w:val="22"/>
                <w:szCs w:val="22"/>
              </w:rPr>
              <w:t>(</w:t>
            </w:r>
            <w:proofErr w:type="spellStart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>առաջին</w:t>
            </w:r>
            <w:proofErr w:type="spellEnd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>մակարդակ</w:t>
            </w:r>
            <w:proofErr w:type="spellEnd"/>
            <w:r w:rsidR="002A36FF" w:rsidRPr="006E19E2">
              <w:rPr>
                <w:rFonts w:ascii="Sylfaen" w:hAnsi="Sylfaen"/>
                <w:b/>
                <w:bCs/>
                <w:i/>
                <w:iCs/>
                <w:color w:val="auto"/>
                <w:sz w:val="22"/>
                <w:szCs w:val="22"/>
              </w:rPr>
              <w:t>)</w:t>
            </w:r>
            <w:r w:rsidR="00E45C8A" w:rsidRPr="006E19E2">
              <w:rPr>
                <w:rFonts w:ascii="Sylfaen" w:hAnsi="Sylfaen"/>
                <w:iCs/>
                <w:color w:val="auto"/>
                <w:sz w:val="22"/>
                <w:szCs w:val="22"/>
              </w:rPr>
              <w:t>.</w:t>
            </w:r>
            <w:r w:rsidR="002A36FF" w:rsidRPr="006E19E2">
              <w:rPr>
                <w:rFonts w:ascii="Sylfaen" w:hAnsi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Թեկնածուն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պետք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է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կարողանա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աշխատանքի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ընթացքում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ճիշտ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կիրառել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գրասենյակային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համակարգչային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ծրագրերը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և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Բրիտանական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խորհրդի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համակարգչային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համակարգը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`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անհրաժեշտ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փաստաթղթեր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կազմելու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կամ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գործարքներ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կատարելու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նպատակով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: </w:t>
            </w:r>
          </w:p>
          <w:p w:rsidR="006E19E2" w:rsidRDefault="006E19E2" w:rsidP="006E19E2">
            <w:pPr>
              <w:spacing w:line="240" w:lineRule="auto"/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  <w:p w:rsidR="002A36FF" w:rsidRPr="00FF6E97" w:rsidRDefault="005D0299" w:rsidP="006E19E2">
            <w:pPr>
              <w:spacing w:line="240" w:lineRule="auto"/>
              <w:rPr>
                <w:rFonts w:ascii="Sylfaen" w:hAnsi="Sylfaen"/>
                <w:iCs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>Ռիսկի</w:t>
            </w:r>
            <w:proofErr w:type="spellEnd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>կառավարում</w:t>
            </w:r>
            <w:proofErr w:type="spellEnd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2A36FF" w:rsidRPr="006E19E2">
              <w:rPr>
                <w:rFonts w:ascii="Sylfaen" w:hAnsi="Sylfaen"/>
                <w:b/>
                <w:bCs/>
                <w:i/>
                <w:iCs/>
                <w:color w:val="auto"/>
                <w:sz w:val="22"/>
                <w:szCs w:val="22"/>
              </w:rPr>
              <w:t>(</w:t>
            </w:r>
            <w:proofErr w:type="spellStart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>Առաջին</w:t>
            </w:r>
            <w:proofErr w:type="spellEnd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b/>
                <w:bCs/>
                <w:i/>
                <w:iCs/>
                <w:color w:val="auto"/>
                <w:sz w:val="22"/>
                <w:szCs w:val="22"/>
              </w:rPr>
              <w:t>մակարդակ</w:t>
            </w:r>
            <w:proofErr w:type="spellEnd"/>
            <w:r w:rsidR="002A36FF" w:rsidRPr="006E19E2">
              <w:rPr>
                <w:rFonts w:ascii="Sylfaen" w:hAnsi="Sylfaen"/>
                <w:b/>
                <w:bCs/>
                <w:i/>
                <w:iCs/>
                <w:color w:val="auto"/>
                <w:sz w:val="22"/>
                <w:szCs w:val="22"/>
              </w:rPr>
              <w:t>)</w:t>
            </w:r>
            <w:r w:rsidR="00E45C8A" w:rsidRPr="006E19E2">
              <w:rPr>
                <w:rFonts w:ascii="Sylfaen" w:hAnsi="Sylfaen"/>
                <w:b/>
                <w:bCs/>
                <w:i/>
                <w:iCs/>
                <w:color w:val="auto"/>
                <w:sz w:val="22"/>
                <w:szCs w:val="22"/>
              </w:rPr>
              <w:t>.</w:t>
            </w:r>
            <w:r w:rsidR="002A36FF" w:rsidRPr="006E19E2">
              <w:rPr>
                <w:rFonts w:ascii="Sylfaen" w:hAnsi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Թեկնածուն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4692E"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ծանոթ</w:t>
            </w:r>
            <w:proofErr w:type="spellEnd"/>
            <w:r w:rsidR="0014692E"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է</w:t>
            </w:r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ռիսկի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կառավարման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քաղ</w:t>
            </w:r>
            <w:r w:rsidR="00761CEE"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ա</w:t>
            </w:r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քականո</w:t>
            </w:r>
            <w:r w:rsidR="0014692E"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ւ</w:t>
            </w:r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թյ</w:t>
            </w:r>
            <w:r w:rsidR="0014692E"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անն</w:t>
            </w:r>
            <w:proofErr w:type="spellEnd"/>
            <w:r w:rsidR="0014692E"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և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կարող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է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պատշաճ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կերպով</w:t>
            </w:r>
            <w:proofErr w:type="spellEnd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հետևել</w:t>
            </w:r>
            <w:proofErr w:type="spellEnd"/>
            <w:r w:rsidR="002A36FF" w:rsidRPr="006E19E2">
              <w:rPr>
                <w:rFonts w:ascii="Sylfaen" w:hAnsi="Sylfae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4692E"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ընթացակարգին</w:t>
            </w:r>
            <w:proofErr w:type="spellEnd"/>
            <w:r w:rsidR="0014692E" w:rsidRPr="006E19E2">
              <w:rPr>
                <w:rFonts w:ascii="Sylfaen" w:hAnsi="Sylfaen" w:cs="Sylfaen"/>
                <w:iCs/>
                <w:color w:val="auto"/>
                <w:sz w:val="22"/>
                <w:szCs w:val="22"/>
              </w:rPr>
              <w:t>: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FF6E97" w:rsidRDefault="002F568B" w:rsidP="006E19E2">
            <w:pPr>
              <w:spacing w:line="240" w:lineRule="auto"/>
              <w:jc w:val="center"/>
              <w:rPr>
                <w:rFonts w:ascii="Sylfaen" w:hAnsi="Sylfaen" w:cs="Sylfaen"/>
                <w:iCs/>
                <w:sz w:val="22"/>
                <w:szCs w:val="22"/>
                <w:lang w:val="en-GB"/>
              </w:rPr>
            </w:pPr>
            <w:proofErr w:type="spellStart"/>
            <w:r w:rsidRPr="00FF6E97">
              <w:rPr>
                <w:rFonts w:ascii="Sylfaen" w:hAnsi="Sylfaen" w:cs="Sylfaen"/>
                <w:iCs/>
                <w:sz w:val="22"/>
                <w:szCs w:val="22"/>
                <w:lang w:val="en-GB"/>
              </w:rPr>
              <w:lastRenderedPageBreak/>
              <w:t>Նա</w:t>
            </w:r>
            <w:r w:rsidR="005D0299" w:rsidRPr="00FF6E97">
              <w:rPr>
                <w:rFonts w:ascii="Sylfaen" w:hAnsi="Sylfaen" w:cs="Sylfaen"/>
                <w:iCs/>
                <w:sz w:val="22"/>
                <w:szCs w:val="22"/>
                <w:lang w:val="en-GB"/>
              </w:rPr>
              <w:t>խ</w:t>
            </w:r>
            <w:r w:rsidRPr="00FF6E97">
              <w:rPr>
                <w:rFonts w:ascii="Sylfaen" w:hAnsi="Sylfaen" w:cs="Sylfaen"/>
                <w:iCs/>
                <w:sz w:val="22"/>
                <w:szCs w:val="22"/>
                <w:lang w:val="en-GB"/>
              </w:rPr>
              <w:t>նական</w:t>
            </w:r>
            <w:proofErr w:type="spellEnd"/>
            <w:r w:rsidRPr="00FF6E97">
              <w:rPr>
                <w:rFonts w:ascii="Sylfaen" w:hAnsi="Sylfaen" w:cs="Sylfaen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iCs/>
                <w:sz w:val="22"/>
                <w:szCs w:val="22"/>
                <w:lang w:val="en-GB"/>
              </w:rPr>
              <w:t>փուլ</w:t>
            </w:r>
            <w:proofErr w:type="spellEnd"/>
            <w:r w:rsidRPr="00FF6E97">
              <w:rPr>
                <w:rFonts w:ascii="Sylfaen" w:hAnsi="Sylfaen" w:cs="Sylfaen"/>
                <w:iCs/>
                <w:sz w:val="22"/>
                <w:szCs w:val="22"/>
                <w:lang w:val="en-GB"/>
              </w:rPr>
              <w:t xml:space="preserve"> և </w:t>
            </w:r>
            <w:proofErr w:type="spellStart"/>
            <w:r w:rsidRPr="00FF6E97">
              <w:rPr>
                <w:rFonts w:ascii="Sylfaen" w:hAnsi="Sylfaen" w:cs="Sylfaen"/>
                <w:iCs/>
                <w:sz w:val="22"/>
                <w:szCs w:val="22"/>
                <w:lang w:val="en-GB"/>
              </w:rPr>
              <w:t>հարցազրույց</w:t>
            </w:r>
            <w:proofErr w:type="spellEnd"/>
          </w:p>
        </w:tc>
      </w:tr>
      <w:tr w:rsidR="002A36FF" w:rsidRPr="00FF6E97" w:rsidTr="00E146B4">
        <w:trPr>
          <w:gridAfter w:val="1"/>
          <w:wAfter w:w="659" w:type="pct"/>
          <w:trHeight w:val="184"/>
        </w:trPr>
        <w:tc>
          <w:tcPr>
            <w:tcW w:w="367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FF6E97" w:rsidRDefault="002A36FF" w:rsidP="006E19E2">
            <w:pPr>
              <w:spacing w:line="240" w:lineRule="auto"/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Բրիտանական</w:t>
            </w:r>
            <w:proofErr w:type="spellEnd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խորհրդի</w:t>
            </w:r>
            <w:proofErr w:type="spellEnd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կողմից</w:t>
            </w:r>
            <w:proofErr w:type="spellEnd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proofErr w:type="gram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առաջադրված</w:t>
            </w:r>
            <w:proofErr w:type="spellEnd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 xml:space="preserve">  </w:t>
            </w: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վարքագծային</w:t>
            </w:r>
            <w:proofErr w:type="spellEnd"/>
            <w:proofErr w:type="gramEnd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  <w:t>չափորոշիչներ</w:t>
            </w:r>
            <w:proofErr w:type="spellEnd"/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2A36FF" w:rsidRPr="00FF6E97" w:rsidRDefault="002A36FF" w:rsidP="006E19E2">
            <w:pPr>
              <w:spacing w:line="240" w:lineRule="auto"/>
              <w:jc w:val="center"/>
              <w:rPr>
                <w:rFonts w:ascii="Sylfaen" w:hAnsi="Sylfaen" w:cs="Sylfaen"/>
                <w:b/>
                <w:sz w:val="22"/>
                <w:szCs w:val="22"/>
                <w:lang w:val="en-GB" w:eastAsia="en-GB"/>
              </w:rPr>
            </w:pPr>
            <w:proofErr w:type="spellStart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>Գնահատման</w:t>
            </w:r>
            <w:proofErr w:type="spellEnd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F6E97">
              <w:rPr>
                <w:rFonts w:ascii="Sylfaen" w:hAnsi="Sylfaen" w:cs="Sylfaen"/>
                <w:b/>
                <w:i/>
                <w:sz w:val="22"/>
                <w:szCs w:val="22"/>
              </w:rPr>
              <w:t>փուլ</w:t>
            </w:r>
            <w:proofErr w:type="spellEnd"/>
          </w:p>
        </w:tc>
      </w:tr>
      <w:tr w:rsidR="002A36FF" w:rsidRPr="00FF6E97" w:rsidTr="00E146B4">
        <w:trPr>
          <w:gridAfter w:val="1"/>
          <w:wAfter w:w="659" w:type="pct"/>
          <w:trHeight w:val="403"/>
        </w:trPr>
        <w:tc>
          <w:tcPr>
            <w:tcW w:w="367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6FF" w:rsidRPr="006E19E2" w:rsidRDefault="002A36FF" w:rsidP="006E19E2">
            <w:pPr>
              <w:spacing w:line="240" w:lineRule="auto"/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</w:pPr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  <w:lang w:val="hy-AM"/>
              </w:rPr>
              <w:t>Կապ հաստատել ուրիշների հետ</w:t>
            </w:r>
            <w:r w:rsidR="006E19E2"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  <w:lang w:val="en-GB"/>
              </w:rPr>
              <w:t xml:space="preserve"> (</w:t>
            </w:r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  <w:lang w:val="hy-AM"/>
              </w:rPr>
              <w:t>էական</w:t>
            </w:r>
            <w:r w:rsidR="006E19E2"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  <w:lang w:val="en-GB"/>
              </w:rPr>
              <w:t>)</w:t>
            </w:r>
          </w:p>
          <w:p w:rsidR="006E19E2" w:rsidRDefault="002A36FF" w:rsidP="006E19E2">
            <w:pPr>
              <w:spacing w:line="240" w:lineRule="auto"/>
              <w:rPr>
                <w:rFonts w:ascii="Sylfaen" w:hAnsi="Sylfaen" w:cs="Sylfae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Փոխըմբռնման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միտված</w:t>
            </w:r>
            <w:proofErr w:type="spellEnd"/>
            <w:proofErr w:type="gram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D497F"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հնարավորությունների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կերտում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:</w:t>
            </w:r>
          </w:p>
          <w:p w:rsidR="006E19E2" w:rsidRPr="006E19E2" w:rsidRDefault="006E19E2" w:rsidP="006E19E2">
            <w:pPr>
              <w:spacing w:line="240" w:lineRule="auto"/>
              <w:rPr>
                <w:rFonts w:ascii="Sylfaen" w:hAnsi="Sylfaen" w:cs="Sylfaen"/>
                <w:color w:val="auto"/>
                <w:sz w:val="22"/>
                <w:szCs w:val="22"/>
              </w:rPr>
            </w:pPr>
          </w:p>
          <w:p w:rsidR="002A36FF" w:rsidRPr="006E19E2" w:rsidRDefault="00F02CED" w:rsidP="006E19E2">
            <w:pPr>
              <w:spacing w:line="240" w:lineRule="auto"/>
              <w:rPr>
                <w:rFonts w:ascii="Sylfaen" w:hAnsi="Sylfaen"/>
                <w:b/>
                <w:i/>
                <w:color w:val="auto"/>
                <w:sz w:val="22"/>
                <w:szCs w:val="22"/>
                <w:lang w:val="en-GB"/>
              </w:rPr>
            </w:pPr>
            <w:proofErr w:type="spellStart"/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>Պատասխանատվության</w:t>
            </w:r>
            <w:proofErr w:type="spellEnd"/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>զգացողություն</w:t>
            </w:r>
            <w:proofErr w:type="spellEnd"/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6E19E2"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>(</w:t>
            </w:r>
            <w:r w:rsidR="002A36FF"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  <w:lang w:val="hy-AM"/>
              </w:rPr>
              <w:t>էական</w:t>
            </w:r>
            <w:r w:rsidR="006E19E2"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  <w:lang w:val="en-GB"/>
              </w:rPr>
              <w:t>)</w:t>
            </w:r>
          </w:p>
          <w:p w:rsidR="002A36FF" w:rsidRDefault="002A36FF" w:rsidP="006E19E2">
            <w:pPr>
              <w:spacing w:line="240" w:lineRule="auto"/>
              <w:ind w:left="57"/>
              <w:rPr>
                <w:rFonts w:ascii="Sylfaen" w:hAnsi="Sylfaen"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>Նպատակին</w:t>
            </w:r>
            <w:proofErr w:type="spellEnd"/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>հասնելու</w:t>
            </w:r>
            <w:proofErr w:type="spellEnd"/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>համար</w:t>
            </w:r>
            <w:proofErr w:type="spellEnd"/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>լավագույն</w:t>
            </w:r>
            <w:proofErr w:type="spellEnd"/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>աշխատանք</w:t>
            </w:r>
            <w:r w:rsidR="005D0299" w:rsidRPr="006E19E2">
              <w:rPr>
                <w:rFonts w:ascii="Sylfaen" w:hAnsi="Sylfaen"/>
                <w:color w:val="auto"/>
                <w:sz w:val="22"/>
                <w:szCs w:val="22"/>
              </w:rPr>
              <w:t>ի</w:t>
            </w:r>
            <w:proofErr w:type="spellEnd"/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>դրսևորում</w:t>
            </w:r>
            <w:proofErr w:type="spellEnd"/>
            <w:r w:rsidRPr="006E19E2">
              <w:rPr>
                <w:rFonts w:ascii="Sylfaen" w:hAnsi="Sylfaen"/>
                <w:color w:val="auto"/>
                <w:sz w:val="22"/>
                <w:szCs w:val="22"/>
              </w:rPr>
              <w:t>:</w:t>
            </w:r>
          </w:p>
          <w:p w:rsidR="006E19E2" w:rsidRPr="006E19E2" w:rsidRDefault="006E19E2" w:rsidP="006E19E2">
            <w:pPr>
              <w:spacing w:line="240" w:lineRule="auto"/>
              <w:ind w:left="57"/>
              <w:rPr>
                <w:rFonts w:ascii="Sylfaen" w:hAnsi="Sylfaen"/>
                <w:color w:val="auto"/>
                <w:sz w:val="22"/>
                <w:szCs w:val="22"/>
              </w:rPr>
            </w:pPr>
          </w:p>
          <w:p w:rsidR="002A36FF" w:rsidRPr="006E19E2" w:rsidRDefault="00F02CED" w:rsidP="006E19E2">
            <w:pPr>
              <w:spacing w:line="240" w:lineRule="auto"/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>Ծրագրերի</w:t>
            </w:r>
            <w:proofErr w:type="spellEnd"/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>իրականացում</w:t>
            </w:r>
            <w:proofErr w:type="spellEnd"/>
            <w:r w:rsidR="006E19E2"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 xml:space="preserve"> (</w:t>
            </w:r>
            <w:r w:rsidR="006E19E2"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  <w:lang w:val="hy-AM"/>
              </w:rPr>
              <w:t>Է</w:t>
            </w:r>
            <w:r w:rsidR="002A36FF"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  <w:lang w:val="hy-AM"/>
              </w:rPr>
              <w:t>ական</w:t>
            </w:r>
            <w:r w:rsidR="006E19E2"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  <w:lang w:val="en-GB"/>
              </w:rPr>
              <w:t>)</w:t>
            </w:r>
            <w:r w:rsidR="002A36FF"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:rsidR="002A36FF" w:rsidRDefault="002A36FF" w:rsidP="006E19E2">
            <w:pPr>
              <w:spacing w:line="240" w:lineRule="auto"/>
              <w:rPr>
                <w:rFonts w:ascii="Sylfaen" w:hAnsi="Sylfaen" w:cs="Sylfaen"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Ակնկալվում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են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հստակ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արդյունքներ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:</w:t>
            </w:r>
          </w:p>
          <w:p w:rsidR="006E19E2" w:rsidRPr="006E19E2" w:rsidRDefault="006E19E2" w:rsidP="006E19E2">
            <w:pPr>
              <w:spacing w:line="240" w:lineRule="auto"/>
              <w:rPr>
                <w:rFonts w:ascii="Sylfaen" w:hAnsi="Sylfaen"/>
                <w:color w:val="auto"/>
                <w:sz w:val="22"/>
                <w:szCs w:val="22"/>
              </w:rPr>
            </w:pPr>
          </w:p>
          <w:p w:rsidR="002A36FF" w:rsidRPr="006E19E2" w:rsidRDefault="002A36FF" w:rsidP="006E19E2">
            <w:pPr>
              <w:spacing w:line="240" w:lineRule="auto"/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>Համատեղ</w:t>
            </w:r>
            <w:proofErr w:type="spellEnd"/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>աշխատանք</w:t>
            </w:r>
            <w:proofErr w:type="spellEnd"/>
            <w:r w:rsidR="006E19E2"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>Էական</w:t>
            </w:r>
            <w:proofErr w:type="spellEnd"/>
            <w:r w:rsidR="006E19E2" w:rsidRPr="006E19E2">
              <w:rPr>
                <w:rFonts w:ascii="Sylfaen" w:hAnsi="Sylfaen"/>
                <w:b/>
                <w:i/>
                <w:color w:val="auto"/>
                <w:sz w:val="22"/>
                <w:szCs w:val="22"/>
              </w:rPr>
              <w:t>)</w:t>
            </w:r>
          </w:p>
          <w:p w:rsidR="002A36FF" w:rsidRPr="006E19E2" w:rsidRDefault="002A36FF" w:rsidP="006E19E2">
            <w:pPr>
              <w:spacing w:line="240" w:lineRule="auto"/>
              <w:rPr>
                <w:rFonts w:ascii="Sylfaen" w:hAnsi="Sylfaen" w:cs="Arial"/>
                <w:iCs/>
                <w:color w:val="auto"/>
                <w:sz w:val="22"/>
                <w:szCs w:val="22"/>
              </w:rPr>
            </w:pP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Միասնական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նպատակի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>սամանում</w:t>
            </w:r>
            <w:proofErr w:type="spellEnd"/>
            <w:r w:rsidRPr="006E19E2">
              <w:rPr>
                <w:rFonts w:ascii="Sylfaen" w:hAnsi="Sylfaen" w:cs="Sylfaen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A36FF" w:rsidRPr="006E19E2" w:rsidRDefault="00AD497F" w:rsidP="006E19E2">
            <w:pPr>
              <w:spacing w:line="240" w:lineRule="auto"/>
              <w:rPr>
                <w:rFonts w:ascii="Sylfaen" w:hAnsi="Sylfaen" w:cs="Sylfaen"/>
                <w:iCs/>
                <w:color w:val="auto"/>
                <w:sz w:val="22"/>
                <w:szCs w:val="22"/>
                <w:lang w:val="en-GB"/>
              </w:rPr>
            </w:pPr>
            <w:proofErr w:type="spellStart"/>
            <w:r w:rsidRPr="006E19E2">
              <w:rPr>
                <w:rFonts w:ascii="Sylfaen" w:hAnsi="Sylfaen" w:cs="Sylfaen"/>
                <w:iCs/>
                <w:color w:val="auto"/>
                <w:sz w:val="22"/>
                <w:szCs w:val="22"/>
                <w:lang w:val="en-GB"/>
              </w:rPr>
              <w:t>Հարցազրույց</w:t>
            </w:r>
            <w:proofErr w:type="spellEnd"/>
          </w:p>
        </w:tc>
      </w:tr>
    </w:tbl>
    <w:p w:rsidR="009728A7" w:rsidRPr="00FF6E97" w:rsidRDefault="009728A7" w:rsidP="006E19E2">
      <w:pPr>
        <w:spacing w:line="240" w:lineRule="auto"/>
        <w:rPr>
          <w:rFonts w:ascii="Sylfaen" w:hAnsi="Sylfaen"/>
          <w:b/>
          <w:i/>
          <w:iCs/>
          <w:sz w:val="22"/>
          <w:szCs w:val="22"/>
        </w:rPr>
      </w:pPr>
      <w:bookmarkStart w:id="7" w:name="_GoBack"/>
      <w:bookmarkEnd w:id="7"/>
    </w:p>
    <w:sectPr w:rsidR="009728A7" w:rsidRPr="00FF6E97" w:rsidSect="00E146B4">
      <w:pgSz w:w="11906" w:h="16838" w:code="9"/>
      <w:pgMar w:top="1134" w:right="1134" w:bottom="1134" w:left="1134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E97" w:rsidRDefault="00FF6E97">
      <w:r>
        <w:separator/>
      </w:r>
    </w:p>
    <w:p w:rsidR="00FF6E97" w:rsidRDefault="00FF6E97"/>
  </w:endnote>
  <w:endnote w:type="continuationSeparator" w:id="0">
    <w:p w:rsidR="00FF6E97" w:rsidRDefault="00FF6E97">
      <w:r>
        <w:continuationSeparator/>
      </w:r>
    </w:p>
    <w:p w:rsidR="00FF6E97" w:rsidRDefault="00FF6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ishCouncilSans-Regular">
    <w:altName w:val="British Counci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7"/>
      <w:gridCol w:w="8881"/>
    </w:tblGrid>
    <w:tr w:rsidR="00FF6E97" w:rsidTr="00A00392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FF6E97" w:rsidRPr="003F7DE6" w:rsidRDefault="00FF6E97">
          <w:pPr>
            <w:pStyle w:val="Footer"/>
            <w:jc w:val="right"/>
            <w:rPr>
              <w:rFonts w:cs="Arial"/>
              <w:b/>
              <w:bCs/>
              <w:color w:val="FFFFFF"/>
            </w:rPr>
          </w:pPr>
          <w:r w:rsidRPr="003F7DE6">
            <w:rPr>
              <w:rFonts w:cs="Arial"/>
              <w:color w:val="auto"/>
            </w:rPr>
            <w:fldChar w:fldCharType="begin"/>
          </w:r>
          <w:r w:rsidRPr="003F7DE6">
            <w:rPr>
              <w:rFonts w:cs="Arial"/>
              <w:color w:val="002060"/>
            </w:rPr>
            <w:instrText xml:space="preserve"> PAGE   \* MERGEFORMAT </w:instrText>
          </w:r>
          <w:r w:rsidRPr="003F7DE6">
            <w:rPr>
              <w:rFonts w:cs="Arial"/>
              <w:color w:val="auto"/>
            </w:rPr>
            <w:fldChar w:fldCharType="separate"/>
          </w:r>
          <w:r w:rsidRPr="00D458C0">
            <w:rPr>
              <w:rFonts w:cs="Arial"/>
              <w:noProof/>
              <w:color w:val="FFFFFF"/>
            </w:rPr>
            <w:t>7</w:t>
          </w:r>
          <w:r w:rsidRPr="003F7DE6">
            <w:rPr>
              <w:rFonts w:cs="Arial"/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FF6E97" w:rsidRPr="003F7DE6" w:rsidRDefault="00FF6E97" w:rsidP="006267B3">
          <w:pPr>
            <w:pStyle w:val="Footer"/>
            <w:rPr>
              <w:rFonts w:cs="Arial"/>
              <w:color w:val="002060"/>
            </w:rPr>
          </w:pPr>
          <w:r w:rsidRPr="003F7DE6">
            <w:rPr>
              <w:rFonts w:cs="Arial"/>
              <w:color w:val="002060"/>
            </w:rPr>
            <w:fldChar w:fldCharType="begin"/>
          </w:r>
          <w:r w:rsidRPr="003F7DE6">
            <w:rPr>
              <w:rFonts w:cs="Arial"/>
              <w:color w:val="002060"/>
            </w:rPr>
            <w:instrText xml:space="preserve"> STYLEREF  "1"  </w:instrText>
          </w:r>
          <w:r w:rsidRPr="003F7DE6">
            <w:rPr>
              <w:rFonts w:cs="Arial"/>
              <w:color w:val="002060"/>
            </w:rPr>
            <w:fldChar w:fldCharType="separate"/>
          </w:r>
          <w:r w:rsidR="006E19E2">
            <w:rPr>
              <w:rFonts w:ascii="Sylfaen" w:hAnsi="Sylfaen" w:cs="Sylfaen"/>
              <w:noProof/>
              <w:color w:val="002060"/>
            </w:rPr>
            <w:t>Հաճախորդների</w:t>
          </w:r>
          <w:r w:rsidR="006E19E2">
            <w:rPr>
              <w:rFonts w:cs="Arial"/>
              <w:noProof/>
              <w:color w:val="002060"/>
            </w:rPr>
            <w:t xml:space="preserve"> </w:t>
          </w:r>
          <w:r w:rsidR="006E19E2">
            <w:rPr>
              <w:rFonts w:ascii="Sylfaen" w:hAnsi="Sylfaen" w:cs="Sylfaen"/>
              <w:noProof/>
              <w:color w:val="002060"/>
            </w:rPr>
            <w:t>սպասարկման</w:t>
          </w:r>
          <w:r w:rsidR="006E19E2">
            <w:rPr>
              <w:rFonts w:cs="Arial"/>
              <w:noProof/>
              <w:color w:val="002060"/>
            </w:rPr>
            <w:t xml:space="preserve"> </w:t>
          </w:r>
          <w:r w:rsidR="006E19E2">
            <w:rPr>
              <w:rFonts w:ascii="Sylfaen" w:hAnsi="Sylfaen" w:cs="Sylfaen"/>
              <w:noProof/>
              <w:color w:val="002060"/>
            </w:rPr>
            <w:t>եվ</w:t>
          </w:r>
          <w:r w:rsidR="006E19E2">
            <w:rPr>
              <w:rFonts w:cs="Arial"/>
              <w:noProof/>
              <w:color w:val="002060"/>
            </w:rPr>
            <w:t xml:space="preserve"> </w:t>
          </w:r>
          <w:r w:rsidR="006E19E2">
            <w:rPr>
              <w:rFonts w:ascii="Sylfaen" w:hAnsi="Sylfaen" w:cs="Sylfaen"/>
              <w:noProof/>
              <w:color w:val="002060"/>
            </w:rPr>
            <w:t>ՔՆՆՈՒԹՅՈՒՆՆԵՐԻ</w:t>
          </w:r>
          <w:r w:rsidR="006E19E2">
            <w:rPr>
              <w:rFonts w:cs="Arial"/>
              <w:noProof/>
              <w:color w:val="002060"/>
            </w:rPr>
            <w:t xml:space="preserve"> </w:t>
          </w:r>
          <w:r w:rsidR="006E19E2">
            <w:rPr>
              <w:rFonts w:ascii="Sylfaen" w:hAnsi="Sylfaen" w:cs="Sylfaen"/>
              <w:noProof/>
              <w:color w:val="002060"/>
            </w:rPr>
            <w:t>ԳԾՈՎ</w:t>
          </w:r>
          <w:r w:rsidR="006E19E2">
            <w:rPr>
              <w:rFonts w:cs="Arial"/>
              <w:noProof/>
              <w:color w:val="002060"/>
            </w:rPr>
            <w:t xml:space="preserve"> </w:t>
          </w:r>
          <w:r w:rsidR="006E19E2">
            <w:rPr>
              <w:rFonts w:ascii="Sylfaen" w:hAnsi="Sylfaen" w:cs="Sylfaen"/>
              <w:noProof/>
              <w:color w:val="002060"/>
            </w:rPr>
            <w:t>ՕԳՆԱԿԱՆ</w:t>
          </w:r>
          <w:r w:rsidRPr="003F7DE6">
            <w:rPr>
              <w:rFonts w:cs="Arial"/>
              <w:noProof/>
              <w:color w:val="002060"/>
            </w:rPr>
            <w:fldChar w:fldCharType="end"/>
          </w:r>
          <w:r w:rsidRPr="003F7DE6">
            <w:rPr>
              <w:rFonts w:cs="Arial"/>
              <w:color w:val="002060"/>
            </w:rPr>
            <w:t xml:space="preserve"> | </w:t>
          </w:r>
          <w:r w:rsidRPr="003F7DE6">
            <w:rPr>
              <w:rFonts w:cs="Arial"/>
              <w:color w:val="auto"/>
              <w:lang w:val="en-GB"/>
            </w:rPr>
            <w:t>The British Council</w:t>
          </w:r>
        </w:p>
      </w:tc>
    </w:tr>
  </w:tbl>
  <w:p w:rsidR="00FF6E97" w:rsidRDefault="00FF6E97" w:rsidP="00A00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7"/>
      <w:gridCol w:w="8881"/>
    </w:tblGrid>
    <w:tr w:rsidR="00FF6E97" w:rsidTr="00A00392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FF6E97" w:rsidRPr="001C2043" w:rsidRDefault="00FF6E97">
          <w:pPr>
            <w:pStyle w:val="Footer"/>
            <w:jc w:val="right"/>
            <w:rPr>
              <w:rFonts w:cs="Arial"/>
              <w:color w:val="auto"/>
            </w:rPr>
          </w:pPr>
          <w:r w:rsidRPr="001C2043">
            <w:rPr>
              <w:rFonts w:cs="Arial"/>
              <w:color w:val="auto"/>
            </w:rPr>
            <w:fldChar w:fldCharType="begin"/>
          </w:r>
          <w:r w:rsidRPr="003F7DE6">
            <w:rPr>
              <w:rFonts w:cs="Arial"/>
              <w:color w:val="002060"/>
            </w:rPr>
            <w:instrText xml:space="preserve"> PAGE   \* MERGEFORMAT </w:instrText>
          </w:r>
          <w:r w:rsidRPr="001C2043">
            <w:rPr>
              <w:rFonts w:cs="Arial"/>
              <w:color w:val="auto"/>
            </w:rPr>
            <w:fldChar w:fldCharType="separate"/>
          </w:r>
          <w:r w:rsidRPr="00D458C0">
            <w:rPr>
              <w:rFonts w:cs="Arial"/>
              <w:noProof/>
              <w:color w:val="auto"/>
            </w:rPr>
            <w:t>2</w:t>
          </w:r>
          <w:r w:rsidRPr="001C2043">
            <w:rPr>
              <w:rFonts w:cs="Arial"/>
              <w:color w:val="auto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FF6E97" w:rsidRPr="001C2043" w:rsidRDefault="00FF6E97" w:rsidP="00B569E8">
          <w:pPr>
            <w:pStyle w:val="Footer"/>
            <w:rPr>
              <w:rFonts w:cs="Arial"/>
              <w:color w:val="002060"/>
              <w:lang w:val="en-GB"/>
            </w:rPr>
          </w:pPr>
          <w:r w:rsidRPr="003F7DE6">
            <w:rPr>
              <w:rFonts w:cs="Arial"/>
              <w:color w:val="002060"/>
            </w:rPr>
            <w:fldChar w:fldCharType="begin"/>
          </w:r>
          <w:r w:rsidRPr="003F7DE6">
            <w:rPr>
              <w:rFonts w:cs="Arial"/>
              <w:color w:val="002060"/>
            </w:rPr>
            <w:instrText xml:space="preserve"> STYLEREF  "1"  </w:instrText>
          </w:r>
          <w:r w:rsidRPr="003F7DE6">
            <w:rPr>
              <w:rFonts w:cs="Arial"/>
              <w:color w:val="002060"/>
            </w:rPr>
            <w:fldChar w:fldCharType="separate"/>
          </w:r>
          <w:r w:rsidR="006E19E2">
            <w:rPr>
              <w:rFonts w:ascii="Sylfaen" w:hAnsi="Sylfaen" w:cs="Sylfaen"/>
              <w:noProof/>
              <w:color w:val="002060"/>
            </w:rPr>
            <w:t>Հաճախորդների</w:t>
          </w:r>
          <w:r w:rsidR="006E19E2">
            <w:rPr>
              <w:rFonts w:cs="Arial"/>
              <w:noProof/>
              <w:color w:val="002060"/>
            </w:rPr>
            <w:t xml:space="preserve"> </w:t>
          </w:r>
          <w:r w:rsidR="006E19E2">
            <w:rPr>
              <w:rFonts w:ascii="Sylfaen" w:hAnsi="Sylfaen" w:cs="Sylfaen"/>
              <w:noProof/>
              <w:color w:val="002060"/>
            </w:rPr>
            <w:t>սպասարկման</w:t>
          </w:r>
          <w:r w:rsidR="006E19E2">
            <w:rPr>
              <w:rFonts w:cs="Arial"/>
              <w:noProof/>
              <w:color w:val="002060"/>
            </w:rPr>
            <w:t xml:space="preserve"> </w:t>
          </w:r>
          <w:r w:rsidR="006E19E2">
            <w:rPr>
              <w:rFonts w:ascii="Sylfaen" w:hAnsi="Sylfaen" w:cs="Sylfaen"/>
              <w:noProof/>
              <w:color w:val="002060"/>
            </w:rPr>
            <w:t>եվ</w:t>
          </w:r>
          <w:r w:rsidR="006E19E2">
            <w:rPr>
              <w:rFonts w:cs="Arial"/>
              <w:noProof/>
              <w:color w:val="002060"/>
            </w:rPr>
            <w:t xml:space="preserve"> </w:t>
          </w:r>
          <w:r w:rsidR="006E19E2">
            <w:rPr>
              <w:rFonts w:ascii="Sylfaen" w:hAnsi="Sylfaen" w:cs="Sylfaen"/>
              <w:noProof/>
              <w:color w:val="002060"/>
            </w:rPr>
            <w:t>ՔՆՆՈՒԹՅՈՒՆՆԵՐԻ</w:t>
          </w:r>
          <w:r w:rsidR="006E19E2">
            <w:rPr>
              <w:rFonts w:cs="Arial"/>
              <w:noProof/>
              <w:color w:val="002060"/>
            </w:rPr>
            <w:t xml:space="preserve"> </w:t>
          </w:r>
          <w:r w:rsidR="006E19E2">
            <w:rPr>
              <w:rFonts w:ascii="Sylfaen" w:hAnsi="Sylfaen" w:cs="Sylfaen"/>
              <w:noProof/>
              <w:color w:val="002060"/>
            </w:rPr>
            <w:t>ԳԾՈՎ</w:t>
          </w:r>
          <w:r w:rsidR="006E19E2">
            <w:rPr>
              <w:rFonts w:cs="Arial"/>
              <w:noProof/>
              <w:color w:val="002060"/>
            </w:rPr>
            <w:t xml:space="preserve"> </w:t>
          </w:r>
          <w:r w:rsidR="006E19E2">
            <w:rPr>
              <w:rFonts w:ascii="Sylfaen" w:hAnsi="Sylfaen" w:cs="Sylfaen"/>
              <w:noProof/>
              <w:color w:val="002060"/>
            </w:rPr>
            <w:t>ՕԳՆԱԿԱՆ</w:t>
          </w:r>
          <w:r w:rsidRPr="003F7DE6">
            <w:rPr>
              <w:rFonts w:cs="Arial"/>
              <w:noProof/>
              <w:color w:val="002060"/>
            </w:rPr>
            <w:fldChar w:fldCharType="end"/>
          </w:r>
          <w:r w:rsidRPr="003F7DE6">
            <w:rPr>
              <w:rFonts w:cs="Arial"/>
              <w:color w:val="002060"/>
            </w:rPr>
            <w:t xml:space="preserve"> | The </w:t>
          </w:r>
          <w:r w:rsidRPr="003F7DE6">
            <w:rPr>
              <w:rFonts w:cs="Arial"/>
              <w:color w:val="002060"/>
              <w:lang w:val="en-GB"/>
            </w:rPr>
            <w:t>British Council</w:t>
          </w:r>
        </w:p>
      </w:tc>
    </w:tr>
  </w:tbl>
  <w:p w:rsidR="00FF6E97" w:rsidRDefault="00FF6E97" w:rsidP="00C30FFE">
    <w:pPr>
      <w:pStyle w:val="Head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E97" w:rsidRDefault="00FF6E97">
      <w:r>
        <w:separator/>
      </w:r>
    </w:p>
    <w:p w:rsidR="00FF6E97" w:rsidRDefault="00FF6E97"/>
  </w:footnote>
  <w:footnote w:type="continuationSeparator" w:id="0">
    <w:p w:rsidR="00FF6E97" w:rsidRDefault="00FF6E97">
      <w:r>
        <w:continuationSeparator/>
      </w:r>
    </w:p>
    <w:p w:rsidR="00FF6E97" w:rsidRDefault="00FF6E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A6F"/>
    <w:multiLevelType w:val="hybridMultilevel"/>
    <w:tmpl w:val="CE1460D0"/>
    <w:lvl w:ilvl="0" w:tplc="872C3D6C">
      <w:start w:val="1"/>
      <w:numFmt w:val="bullet"/>
      <w:lvlText w:val="▪"/>
      <w:lvlJc w:val="left"/>
      <w:pPr>
        <w:ind w:left="360" w:hanging="360"/>
      </w:pPr>
      <w:rPr>
        <w:rFonts w:ascii="Arial" w:hAnsi="Arial" w:hint="default"/>
        <w:color w:val="1F497D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2" w15:restartNumberingAfterBreak="0">
    <w:nsid w:val="02CF6E92"/>
    <w:multiLevelType w:val="hybridMultilevel"/>
    <w:tmpl w:val="C896B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36407"/>
    <w:multiLevelType w:val="hybridMultilevel"/>
    <w:tmpl w:val="565440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06A03"/>
    <w:multiLevelType w:val="hybridMultilevel"/>
    <w:tmpl w:val="98CA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0303E"/>
    <w:multiLevelType w:val="hybridMultilevel"/>
    <w:tmpl w:val="0BF28650"/>
    <w:lvl w:ilvl="0" w:tplc="E8E898C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07F7F"/>
    <w:multiLevelType w:val="hybridMultilevel"/>
    <w:tmpl w:val="84285C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25834"/>
    <w:multiLevelType w:val="hybridMultilevel"/>
    <w:tmpl w:val="F29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B5DA4"/>
    <w:multiLevelType w:val="hybridMultilevel"/>
    <w:tmpl w:val="52FA9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679A6"/>
    <w:multiLevelType w:val="hybridMultilevel"/>
    <w:tmpl w:val="025CF1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A2B13"/>
    <w:multiLevelType w:val="hybridMultilevel"/>
    <w:tmpl w:val="6DA85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F04FD"/>
    <w:multiLevelType w:val="hybridMultilevel"/>
    <w:tmpl w:val="096A8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7B5E92"/>
    <w:multiLevelType w:val="hybridMultilevel"/>
    <w:tmpl w:val="65A000D4"/>
    <w:lvl w:ilvl="0" w:tplc="CA74577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1F497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03FDE"/>
    <w:multiLevelType w:val="hybridMultilevel"/>
    <w:tmpl w:val="BFEE8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1F497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036A1"/>
    <w:multiLevelType w:val="hybridMultilevel"/>
    <w:tmpl w:val="FA263F48"/>
    <w:lvl w:ilvl="0" w:tplc="872C3D6C">
      <w:start w:val="1"/>
      <w:numFmt w:val="bullet"/>
      <w:lvlText w:val="▪"/>
      <w:lvlJc w:val="left"/>
      <w:pPr>
        <w:ind w:left="360" w:hanging="360"/>
      </w:pPr>
      <w:rPr>
        <w:rFonts w:ascii="Arial" w:hAnsi="Aria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C90DC2"/>
    <w:multiLevelType w:val="hybridMultilevel"/>
    <w:tmpl w:val="EAA6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FC13DF"/>
    <w:multiLevelType w:val="hybridMultilevel"/>
    <w:tmpl w:val="BC9A011E"/>
    <w:lvl w:ilvl="0" w:tplc="97E6CBEC">
      <w:start w:val="1"/>
      <w:numFmt w:val="bullet"/>
      <w:pStyle w:val="bulletedbodytex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6C3"/>
        <w:sz w:val="28"/>
      </w:rPr>
    </w:lvl>
    <w:lvl w:ilvl="1" w:tplc="516E48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5225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A52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auto"/>
        <w:sz w:val="24"/>
      </w:rPr>
    </w:lvl>
    <w:lvl w:ilvl="4" w:tplc="A85C8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3A01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18D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6CA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3A88D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33770"/>
    <w:multiLevelType w:val="hybridMultilevel"/>
    <w:tmpl w:val="E8D4BBBA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0787E"/>
    <w:multiLevelType w:val="hybridMultilevel"/>
    <w:tmpl w:val="8A14A0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9B166E"/>
    <w:multiLevelType w:val="hybridMultilevel"/>
    <w:tmpl w:val="42E47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C16918"/>
    <w:multiLevelType w:val="hybridMultilevel"/>
    <w:tmpl w:val="FD3CA6C6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 w15:restartNumberingAfterBreak="0">
    <w:nsid w:val="45F632F3"/>
    <w:multiLevelType w:val="hybridMultilevel"/>
    <w:tmpl w:val="91B094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AA3431"/>
    <w:multiLevelType w:val="hybridMultilevel"/>
    <w:tmpl w:val="F4C6D1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C52069"/>
    <w:multiLevelType w:val="hybridMultilevel"/>
    <w:tmpl w:val="0CA21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5D59CA"/>
    <w:multiLevelType w:val="hybridMultilevel"/>
    <w:tmpl w:val="EB8A9710"/>
    <w:lvl w:ilvl="0" w:tplc="872C3D6C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C259A"/>
    <w:multiLevelType w:val="hybridMultilevel"/>
    <w:tmpl w:val="4FC23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40614C"/>
    <w:multiLevelType w:val="hybridMultilevel"/>
    <w:tmpl w:val="C4C2D038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7" w15:restartNumberingAfterBreak="0">
    <w:nsid w:val="59CE7106"/>
    <w:multiLevelType w:val="hybridMultilevel"/>
    <w:tmpl w:val="75081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31747"/>
    <w:multiLevelType w:val="hybridMultilevel"/>
    <w:tmpl w:val="650AC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674A93"/>
    <w:multiLevelType w:val="hybridMultilevel"/>
    <w:tmpl w:val="428078E4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 w15:restartNumberingAfterBreak="0">
    <w:nsid w:val="6C042FF8"/>
    <w:multiLevelType w:val="hybridMultilevel"/>
    <w:tmpl w:val="934416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1859FA"/>
    <w:multiLevelType w:val="hybridMultilevel"/>
    <w:tmpl w:val="1902CA98"/>
    <w:lvl w:ilvl="0" w:tplc="872C3D6C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87A8D"/>
    <w:multiLevelType w:val="hybridMultilevel"/>
    <w:tmpl w:val="6EBA6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7F5051"/>
    <w:multiLevelType w:val="hybridMultilevel"/>
    <w:tmpl w:val="A68A938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770EF0"/>
    <w:multiLevelType w:val="hybridMultilevel"/>
    <w:tmpl w:val="35CAE1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D2947"/>
    <w:multiLevelType w:val="hybridMultilevel"/>
    <w:tmpl w:val="6FF694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3"/>
  </w:num>
  <w:num w:numId="4">
    <w:abstractNumId w:val="30"/>
  </w:num>
  <w:num w:numId="5">
    <w:abstractNumId w:val="12"/>
  </w:num>
  <w:num w:numId="6">
    <w:abstractNumId w:val="28"/>
  </w:num>
  <w:num w:numId="7">
    <w:abstractNumId w:val="5"/>
  </w:num>
  <w:num w:numId="8">
    <w:abstractNumId w:val="19"/>
  </w:num>
  <w:num w:numId="9">
    <w:abstractNumId w:val="9"/>
  </w:num>
  <w:num w:numId="10">
    <w:abstractNumId w:val="14"/>
  </w:num>
  <w:num w:numId="11">
    <w:abstractNumId w:val="0"/>
  </w:num>
  <w:num w:numId="12">
    <w:abstractNumId w:val="18"/>
  </w:num>
  <w:num w:numId="13">
    <w:abstractNumId w:val="2"/>
  </w:num>
  <w:num w:numId="14">
    <w:abstractNumId w:val="32"/>
  </w:num>
  <w:num w:numId="15">
    <w:abstractNumId w:val="11"/>
  </w:num>
  <w:num w:numId="16">
    <w:abstractNumId w:val="23"/>
  </w:num>
  <w:num w:numId="17">
    <w:abstractNumId w:val="31"/>
  </w:num>
  <w:num w:numId="18">
    <w:abstractNumId w:val="10"/>
  </w:num>
  <w:num w:numId="19">
    <w:abstractNumId w:val="25"/>
  </w:num>
  <w:num w:numId="20">
    <w:abstractNumId w:val="24"/>
  </w:num>
  <w:num w:numId="21">
    <w:abstractNumId w:val="34"/>
  </w:num>
  <w:num w:numId="22">
    <w:abstractNumId w:val="13"/>
  </w:num>
  <w:num w:numId="23">
    <w:abstractNumId w:val="17"/>
  </w:num>
  <w:num w:numId="24">
    <w:abstractNumId w:val="20"/>
  </w:num>
  <w:num w:numId="25">
    <w:abstractNumId w:val="29"/>
  </w:num>
  <w:num w:numId="26">
    <w:abstractNumId w:val="8"/>
  </w:num>
  <w:num w:numId="27">
    <w:abstractNumId w:val="26"/>
  </w:num>
  <w:num w:numId="28">
    <w:abstractNumId w:val="22"/>
  </w:num>
  <w:num w:numId="29">
    <w:abstractNumId w:val="7"/>
  </w:num>
  <w:num w:numId="30">
    <w:abstractNumId w:val="4"/>
  </w:num>
  <w:num w:numId="31">
    <w:abstractNumId w:val="15"/>
  </w:num>
  <w:num w:numId="32">
    <w:abstractNumId w:val="21"/>
  </w:num>
  <w:num w:numId="33">
    <w:abstractNumId w:val="35"/>
  </w:num>
  <w:num w:numId="34">
    <w:abstractNumId w:val="6"/>
  </w:num>
  <w:num w:numId="35">
    <w:abstractNumId w:val="3"/>
  </w:num>
  <w:num w:numId="36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ru v:ext="edit" colors="#724c69,#007c81,#00406a,#896198,#0086c3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7E8"/>
    <w:rsid w:val="0000375A"/>
    <w:rsid w:val="00003EF3"/>
    <w:rsid w:val="0000736A"/>
    <w:rsid w:val="000103F5"/>
    <w:rsid w:val="00026F76"/>
    <w:rsid w:val="00027D6D"/>
    <w:rsid w:val="00032268"/>
    <w:rsid w:val="00045898"/>
    <w:rsid w:val="00060D96"/>
    <w:rsid w:val="000637A6"/>
    <w:rsid w:val="00066D7E"/>
    <w:rsid w:val="000804DE"/>
    <w:rsid w:val="00084F08"/>
    <w:rsid w:val="000A1587"/>
    <w:rsid w:val="000A67FC"/>
    <w:rsid w:val="000B2D59"/>
    <w:rsid w:val="000B3473"/>
    <w:rsid w:val="000B790A"/>
    <w:rsid w:val="000C13C9"/>
    <w:rsid w:val="000E0015"/>
    <w:rsid w:val="000E0BBB"/>
    <w:rsid w:val="000E34B9"/>
    <w:rsid w:val="000E4932"/>
    <w:rsid w:val="000E6675"/>
    <w:rsid w:val="000E7060"/>
    <w:rsid w:val="000E7289"/>
    <w:rsid w:val="000F1A74"/>
    <w:rsid w:val="000F2247"/>
    <w:rsid w:val="000F39B3"/>
    <w:rsid w:val="000F5696"/>
    <w:rsid w:val="00112FBC"/>
    <w:rsid w:val="00114B59"/>
    <w:rsid w:val="0011546B"/>
    <w:rsid w:val="001207C4"/>
    <w:rsid w:val="00123237"/>
    <w:rsid w:val="00126697"/>
    <w:rsid w:val="001329A3"/>
    <w:rsid w:val="00144BF0"/>
    <w:rsid w:val="0014692E"/>
    <w:rsid w:val="001559DA"/>
    <w:rsid w:val="00160D3F"/>
    <w:rsid w:val="00163381"/>
    <w:rsid w:val="00171437"/>
    <w:rsid w:val="00174984"/>
    <w:rsid w:val="00184511"/>
    <w:rsid w:val="001875B1"/>
    <w:rsid w:val="00190403"/>
    <w:rsid w:val="00197FD4"/>
    <w:rsid w:val="001B4A57"/>
    <w:rsid w:val="001B4FE0"/>
    <w:rsid w:val="001C2043"/>
    <w:rsid w:val="001C4C6E"/>
    <w:rsid w:val="001C5955"/>
    <w:rsid w:val="001C77C0"/>
    <w:rsid w:val="001E025B"/>
    <w:rsid w:val="001E2B83"/>
    <w:rsid w:val="001E3D06"/>
    <w:rsid w:val="00206911"/>
    <w:rsid w:val="00206CB0"/>
    <w:rsid w:val="00207F72"/>
    <w:rsid w:val="002115D6"/>
    <w:rsid w:val="002217D2"/>
    <w:rsid w:val="00233061"/>
    <w:rsid w:val="002362D0"/>
    <w:rsid w:val="002653D0"/>
    <w:rsid w:val="00275603"/>
    <w:rsid w:val="00281DB1"/>
    <w:rsid w:val="002832BD"/>
    <w:rsid w:val="002847E8"/>
    <w:rsid w:val="0028710D"/>
    <w:rsid w:val="00296A47"/>
    <w:rsid w:val="002A36FF"/>
    <w:rsid w:val="002B17A0"/>
    <w:rsid w:val="002B5462"/>
    <w:rsid w:val="002C3C01"/>
    <w:rsid w:val="002D28EB"/>
    <w:rsid w:val="002E4EEA"/>
    <w:rsid w:val="002F568B"/>
    <w:rsid w:val="002F7D27"/>
    <w:rsid w:val="003079FC"/>
    <w:rsid w:val="00312B79"/>
    <w:rsid w:val="00314F2B"/>
    <w:rsid w:val="003248E4"/>
    <w:rsid w:val="00326C54"/>
    <w:rsid w:val="00327E0A"/>
    <w:rsid w:val="003461D7"/>
    <w:rsid w:val="003475A3"/>
    <w:rsid w:val="00365D33"/>
    <w:rsid w:val="003724FD"/>
    <w:rsid w:val="003769B3"/>
    <w:rsid w:val="0038781F"/>
    <w:rsid w:val="00391438"/>
    <w:rsid w:val="00392D12"/>
    <w:rsid w:val="00392D26"/>
    <w:rsid w:val="00397612"/>
    <w:rsid w:val="003A0693"/>
    <w:rsid w:val="003A72C2"/>
    <w:rsid w:val="003C2D7C"/>
    <w:rsid w:val="003D50E0"/>
    <w:rsid w:val="003D7FCD"/>
    <w:rsid w:val="003E0B3F"/>
    <w:rsid w:val="003E326C"/>
    <w:rsid w:val="003E532D"/>
    <w:rsid w:val="003E5D5C"/>
    <w:rsid w:val="003F27D0"/>
    <w:rsid w:val="003F7DE6"/>
    <w:rsid w:val="00403D5A"/>
    <w:rsid w:val="0040570A"/>
    <w:rsid w:val="00407E32"/>
    <w:rsid w:val="00414A0B"/>
    <w:rsid w:val="00421D49"/>
    <w:rsid w:val="00431642"/>
    <w:rsid w:val="0043295B"/>
    <w:rsid w:val="004357B5"/>
    <w:rsid w:val="00462D4F"/>
    <w:rsid w:val="0047336F"/>
    <w:rsid w:val="004853D1"/>
    <w:rsid w:val="00493752"/>
    <w:rsid w:val="00495E06"/>
    <w:rsid w:val="00497FD6"/>
    <w:rsid w:val="004A244E"/>
    <w:rsid w:val="004C072F"/>
    <w:rsid w:val="004C2318"/>
    <w:rsid w:val="004C6B95"/>
    <w:rsid w:val="004C6C67"/>
    <w:rsid w:val="004D531D"/>
    <w:rsid w:val="004F4FEE"/>
    <w:rsid w:val="005007BE"/>
    <w:rsid w:val="00510C49"/>
    <w:rsid w:val="00514152"/>
    <w:rsid w:val="00526C87"/>
    <w:rsid w:val="0053312C"/>
    <w:rsid w:val="005433BB"/>
    <w:rsid w:val="00544710"/>
    <w:rsid w:val="0055037F"/>
    <w:rsid w:val="00551E58"/>
    <w:rsid w:val="00553DD4"/>
    <w:rsid w:val="00555E4C"/>
    <w:rsid w:val="005572DB"/>
    <w:rsid w:val="005621E3"/>
    <w:rsid w:val="0056386F"/>
    <w:rsid w:val="00566C16"/>
    <w:rsid w:val="005808C8"/>
    <w:rsid w:val="0058341C"/>
    <w:rsid w:val="005900B6"/>
    <w:rsid w:val="00595B8D"/>
    <w:rsid w:val="00597D6E"/>
    <w:rsid w:val="005A189A"/>
    <w:rsid w:val="005A64E1"/>
    <w:rsid w:val="005A6AB5"/>
    <w:rsid w:val="005A6EE0"/>
    <w:rsid w:val="005B1570"/>
    <w:rsid w:val="005B76B4"/>
    <w:rsid w:val="005C18A1"/>
    <w:rsid w:val="005D0299"/>
    <w:rsid w:val="005D055C"/>
    <w:rsid w:val="005D0C8A"/>
    <w:rsid w:val="005E1390"/>
    <w:rsid w:val="005F255C"/>
    <w:rsid w:val="005F60CA"/>
    <w:rsid w:val="005F6CBF"/>
    <w:rsid w:val="005F79B2"/>
    <w:rsid w:val="006012B9"/>
    <w:rsid w:val="006027E9"/>
    <w:rsid w:val="00605C5A"/>
    <w:rsid w:val="00615551"/>
    <w:rsid w:val="006267B3"/>
    <w:rsid w:val="006345DA"/>
    <w:rsid w:val="00637A81"/>
    <w:rsid w:val="006406CD"/>
    <w:rsid w:val="00643444"/>
    <w:rsid w:val="00645C73"/>
    <w:rsid w:val="006477EB"/>
    <w:rsid w:val="006659FC"/>
    <w:rsid w:val="006665DA"/>
    <w:rsid w:val="00667A2A"/>
    <w:rsid w:val="00682CA2"/>
    <w:rsid w:val="00687799"/>
    <w:rsid w:val="00690281"/>
    <w:rsid w:val="006941F7"/>
    <w:rsid w:val="00695B62"/>
    <w:rsid w:val="006A11E0"/>
    <w:rsid w:val="006A4BEB"/>
    <w:rsid w:val="006A5284"/>
    <w:rsid w:val="006A6104"/>
    <w:rsid w:val="006B246F"/>
    <w:rsid w:val="006B57EA"/>
    <w:rsid w:val="006C08C4"/>
    <w:rsid w:val="006D25C6"/>
    <w:rsid w:val="006D2974"/>
    <w:rsid w:val="006D5805"/>
    <w:rsid w:val="006D7514"/>
    <w:rsid w:val="006E19E2"/>
    <w:rsid w:val="006E7BBC"/>
    <w:rsid w:val="006F22C3"/>
    <w:rsid w:val="006F7B7A"/>
    <w:rsid w:val="00701E58"/>
    <w:rsid w:val="007105E0"/>
    <w:rsid w:val="00710C6A"/>
    <w:rsid w:val="00723160"/>
    <w:rsid w:val="0072323F"/>
    <w:rsid w:val="00741506"/>
    <w:rsid w:val="007565FB"/>
    <w:rsid w:val="00761CEE"/>
    <w:rsid w:val="00762A76"/>
    <w:rsid w:val="007819EB"/>
    <w:rsid w:val="0078334A"/>
    <w:rsid w:val="0078410D"/>
    <w:rsid w:val="00785693"/>
    <w:rsid w:val="007A14A9"/>
    <w:rsid w:val="007A5D14"/>
    <w:rsid w:val="007C4751"/>
    <w:rsid w:val="007C6555"/>
    <w:rsid w:val="007D2170"/>
    <w:rsid w:val="007D4D82"/>
    <w:rsid w:val="007D5CB7"/>
    <w:rsid w:val="007E15D2"/>
    <w:rsid w:val="0080119F"/>
    <w:rsid w:val="008024E9"/>
    <w:rsid w:val="00813EFF"/>
    <w:rsid w:val="00823827"/>
    <w:rsid w:val="00827769"/>
    <w:rsid w:val="0083040E"/>
    <w:rsid w:val="008350BE"/>
    <w:rsid w:val="0083563B"/>
    <w:rsid w:val="0084487C"/>
    <w:rsid w:val="00867C44"/>
    <w:rsid w:val="00872D08"/>
    <w:rsid w:val="00876115"/>
    <w:rsid w:val="00893DFE"/>
    <w:rsid w:val="00895744"/>
    <w:rsid w:val="00895AA1"/>
    <w:rsid w:val="008A1AE0"/>
    <w:rsid w:val="008B14D3"/>
    <w:rsid w:val="008B53E8"/>
    <w:rsid w:val="008B59DB"/>
    <w:rsid w:val="008D0B76"/>
    <w:rsid w:val="008D3410"/>
    <w:rsid w:val="008E1158"/>
    <w:rsid w:val="008E6836"/>
    <w:rsid w:val="008F1384"/>
    <w:rsid w:val="0090266D"/>
    <w:rsid w:val="00906271"/>
    <w:rsid w:val="00910D5F"/>
    <w:rsid w:val="00913DD5"/>
    <w:rsid w:val="00922DB8"/>
    <w:rsid w:val="00923B1D"/>
    <w:rsid w:val="009358D2"/>
    <w:rsid w:val="00957002"/>
    <w:rsid w:val="00971F06"/>
    <w:rsid w:val="00972531"/>
    <w:rsid w:val="009728A7"/>
    <w:rsid w:val="00975017"/>
    <w:rsid w:val="009804F2"/>
    <w:rsid w:val="00984DF5"/>
    <w:rsid w:val="00985EF4"/>
    <w:rsid w:val="009B2274"/>
    <w:rsid w:val="009B26E4"/>
    <w:rsid w:val="009B75F0"/>
    <w:rsid w:val="009B79AF"/>
    <w:rsid w:val="009C3920"/>
    <w:rsid w:val="009D5B4E"/>
    <w:rsid w:val="009D7130"/>
    <w:rsid w:val="009E2EBE"/>
    <w:rsid w:val="009F1B96"/>
    <w:rsid w:val="00A00392"/>
    <w:rsid w:val="00A02CEB"/>
    <w:rsid w:val="00A05CB9"/>
    <w:rsid w:val="00A14294"/>
    <w:rsid w:val="00A25ADD"/>
    <w:rsid w:val="00A408DE"/>
    <w:rsid w:val="00A50120"/>
    <w:rsid w:val="00A60BD5"/>
    <w:rsid w:val="00A61521"/>
    <w:rsid w:val="00A7761B"/>
    <w:rsid w:val="00A82259"/>
    <w:rsid w:val="00A8564A"/>
    <w:rsid w:val="00A927A2"/>
    <w:rsid w:val="00AA0B4F"/>
    <w:rsid w:val="00AB1E05"/>
    <w:rsid w:val="00AB3685"/>
    <w:rsid w:val="00AC2F13"/>
    <w:rsid w:val="00AC30D8"/>
    <w:rsid w:val="00AD497F"/>
    <w:rsid w:val="00AD5E06"/>
    <w:rsid w:val="00AE3F79"/>
    <w:rsid w:val="00AE7823"/>
    <w:rsid w:val="00AF52D5"/>
    <w:rsid w:val="00B01814"/>
    <w:rsid w:val="00B224DE"/>
    <w:rsid w:val="00B27D31"/>
    <w:rsid w:val="00B417A3"/>
    <w:rsid w:val="00B4281E"/>
    <w:rsid w:val="00B50D83"/>
    <w:rsid w:val="00B52AAB"/>
    <w:rsid w:val="00B52F2A"/>
    <w:rsid w:val="00B569E8"/>
    <w:rsid w:val="00B7248B"/>
    <w:rsid w:val="00B74B51"/>
    <w:rsid w:val="00B80B9E"/>
    <w:rsid w:val="00B9107D"/>
    <w:rsid w:val="00B97A41"/>
    <w:rsid w:val="00BA5191"/>
    <w:rsid w:val="00BD4101"/>
    <w:rsid w:val="00BE1EF7"/>
    <w:rsid w:val="00BE2F09"/>
    <w:rsid w:val="00C0487B"/>
    <w:rsid w:val="00C06490"/>
    <w:rsid w:val="00C10417"/>
    <w:rsid w:val="00C113E2"/>
    <w:rsid w:val="00C168D4"/>
    <w:rsid w:val="00C30FFE"/>
    <w:rsid w:val="00C445FC"/>
    <w:rsid w:val="00C51F53"/>
    <w:rsid w:val="00C55ABB"/>
    <w:rsid w:val="00C62D77"/>
    <w:rsid w:val="00C714D5"/>
    <w:rsid w:val="00C73379"/>
    <w:rsid w:val="00C75EC4"/>
    <w:rsid w:val="00C770F6"/>
    <w:rsid w:val="00C83F14"/>
    <w:rsid w:val="00C841E0"/>
    <w:rsid w:val="00CB0D27"/>
    <w:rsid w:val="00CB7465"/>
    <w:rsid w:val="00CC49A0"/>
    <w:rsid w:val="00CD0114"/>
    <w:rsid w:val="00CD253F"/>
    <w:rsid w:val="00CD64E3"/>
    <w:rsid w:val="00CD75CD"/>
    <w:rsid w:val="00CE0376"/>
    <w:rsid w:val="00CF0F4A"/>
    <w:rsid w:val="00CF17AE"/>
    <w:rsid w:val="00CF69CC"/>
    <w:rsid w:val="00CF6FE5"/>
    <w:rsid w:val="00CF772C"/>
    <w:rsid w:val="00D06116"/>
    <w:rsid w:val="00D110B4"/>
    <w:rsid w:val="00D11256"/>
    <w:rsid w:val="00D134FD"/>
    <w:rsid w:val="00D2329E"/>
    <w:rsid w:val="00D239B8"/>
    <w:rsid w:val="00D2485E"/>
    <w:rsid w:val="00D42806"/>
    <w:rsid w:val="00D458C0"/>
    <w:rsid w:val="00D62B46"/>
    <w:rsid w:val="00D65B2B"/>
    <w:rsid w:val="00D812B4"/>
    <w:rsid w:val="00D82C12"/>
    <w:rsid w:val="00D836CB"/>
    <w:rsid w:val="00D854FF"/>
    <w:rsid w:val="00D95490"/>
    <w:rsid w:val="00DA1DA8"/>
    <w:rsid w:val="00DA36F0"/>
    <w:rsid w:val="00DB1737"/>
    <w:rsid w:val="00DB4327"/>
    <w:rsid w:val="00DC17B6"/>
    <w:rsid w:val="00DC7802"/>
    <w:rsid w:val="00DD71BA"/>
    <w:rsid w:val="00DE008C"/>
    <w:rsid w:val="00DE59B6"/>
    <w:rsid w:val="00DF06FF"/>
    <w:rsid w:val="00DF1997"/>
    <w:rsid w:val="00E00098"/>
    <w:rsid w:val="00E011B7"/>
    <w:rsid w:val="00E12781"/>
    <w:rsid w:val="00E146B4"/>
    <w:rsid w:val="00E220D2"/>
    <w:rsid w:val="00E24D27"/>
    <w:rsid w:val="00E26102"/>
    <w:rsid w:val="00E4384B"/>
    <w:rsid w:val="00E445A3"/>
    <w:rsid w:val="00E45C8A"/>
    <w:rsid w:val="00E54F78"/>
    <w:rsid w:val="00E5517C"/>
    <w:rsid w:val="00E67FDE"/>
    <w:rsid w:val="00E80963"/>
    <w:rsid w:val="00E841A9"/>
    <w:rsid w:val="00E87001"/>
    <w:rsid w:val="00E95CC4"/>
    <w:rsid w:val="00EA206B"/>
    <w:rsid w:val="00EA67D0"/>
    <w:rsid w:val="00EB6ED2"/>
    <w:rsid w:val="00EC7A0A"/>
    <w:rsid w:val="00ED0561"/>
    <w:rsid w:val="00ED5503"/>
    <w:rsid w:val="00EF1FC9"/>
    <w:rsid w:val="00F02CED"/>
    <w:rsid w:val="00F06F49"/>
    <w:rsid w:val="00F07601"/>
    <w:rsid w:val="00F07E16"/>
    <w:rsid w:val="00F13DAE"/>
    <w:rsid w:val="00F14007"/>
    <w:rsid w:val="00F249D0"/>
    <w:rsid w:val="00F44E37"/>
    <w:rsid w:val="00F51DFB"/>
    <w:rsid w:val="00F87A7E"/>
    <w:rsid w:val="00F9284B"/>
    <w:rsid w:val="00F9369C"/>
    <w:rsid w:val="00F96BAB"/>
    <w:rsid w:val="00FB7033"/>
    <w:rsid w:val="00FC1275"/>
    <w:rsid w:val="00FC2FAC"/>
    <w:rsid w:val="00FC4BD1"/>
    <w:rsid w:val="00FC73EE"/>
    <w:rsid w:val="00FD187D"/>
    <w:rsid w:val="00FD4ECA"/>
    <w:rsid w:val="00FD6145"/>
    <w:rsid w:val="00FF17AB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724c69,#007c81,#00406a,#896198,#0086c3"/>
    </o:shapedefaults>
    <o:shapelayout v:ext="edit">
      <o:idmap v:ext="edit" data="1"/>
    </o:shapelayout>
  </w:shapeDefaults>
  <w:decimalSymbol w:val="."/>
  <w:listSeparator w:val=","/>
  <w14:docId w14:val="322CF224"/>
  <w15:docId w15:val="{11E730DC-53F1-4053-A66B-EB7F401D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7D6E"/>
    <w:pPr>
      <w:spacing w:line="240" w:lineRule="atLeast"/>
    </w:pPr>
    <w:rPr>
      <w:rFonts w:ascii="Arial" w:eastAsia="Times New Roman" w:hAnsi="Arial"/>
      <w:color w:val="002060"/>
      <w:lang w:val="en-US" w:eastAsia="zh-CN"/>
    </w:rPr>
  </w:style>
  <w:style w:type="paragraph" w:styleId="Heading1">
    <w:name w:val="heading 1"/>
    <w:basedOn w:val="Normal"/>
    <w:next w:val="Heading2"/>
    <w:qFormat/>
    <w:rsid w:val="007A20BE"/>
    <w:pPr>
      <w:keepNext/>
      <w:spacing w:line="480" w:lineRule="exact"/>
      <w:outlineLvl w:val="0"/>
    </w:pPr>
    <w:rPr>
      <w:rFonts w:ascii="Arial Black" w:hAnsi="Arial Black" w:cs="Arial"/>
      <w:caps/>
      <w:color w:val="0086C3"/>
      <w:sz w:val="52"/>
      <w:szCs w:val="32"/>
    </w:rPr>
  </w:style>
  <w:style w:type="paragraph" w:styleId="Heading2">
    <w:name w:val="heading 2"/>
    <w:basedOn w:val="Normal"/>
    <w:next w:val="Heading3"/>
    <w:qFormat/>
    <w:rsid w:val="007A20BE"/>
    <w:pPr>
      <w:keepNext/>
      <w:spacing w:line="480" w:lineRule="exact"/>
      <w:outlineLvl w:val="1"/>
    </w:pPr>
    <w:rPr>
      <w:rFonts w:ascii="Arial Black" w:hAnsi="Arial Black"/>
      <w:caps/>
      <w:color w:val="7FBDDC"/>
      <w:sz w:val="52"/>
    </w:rPr>
  </w:style>
  <w:style w:type="paragraph" w:styleId="Heading3">
    <w:name w:val="heading 3"/>
    <w:basedOn w:val="Normal"/>
    <w:next w:val="BodyText1"/>
    <w:qFormat/>
    <w:rsid w:val="00A714D7"/>
    <w:pPr>
      <w:keepNext/>
      <w:tabs>
        <w:tab w:val="left" w:pos="284"/>
      </w:tabs>
      <w:spacing w:before="240" w:after="60" w:line="360" w:lineRule="atLeast"/>
      <w:outlineLvl w:val="2"/>
    </w:pPr>
    <w:rPr>
      <w:rFonts w:cs="Arial"/>
      <w:b/>
      <w:bCs/>
      <w:caps/>
      <w:color w:val="999999"/>
      <w:sz w:val="36"/>
      <w:szCs w:val="26"/>
    </w:rPr>
  </w:style>
  <w:style w:type="paragraph" w:styleId="Heading4">
    <w:name w:val="heading 4"/>
    <w:basedOn w:val="Normal"/>
    <w:next w:val="BodyText1"/>
    <w:qFormat/>
    <w:rsid w:val="007A20BE"/>
    <w:pPr>
      <w:keepNext/>
      <w:spacing w:before="180" w:after="60"/>
      <w:outlineLvl w:val="3"/>
    </w:pPr>
    <w:rPr>
      <w:rFonts w:ascii="Arial Black" w:eastAsia="Arial Unicode MS" w:hAnsi="Arial Black"/>
      <w:b/>
      <w:caps/>
      <w:color w:val="0086C3"/>
      <w:sz w:val="24"/>
    </w:rPr>
  </w:style>
  <w:style w:type="paragraph" w:styleId="Heading5">
    <w:name w:val="heading 5"/>
    <w:basedOn w:val="Normal"/>
    <w:next w:val="BodyText1"/>
    <w:qFormat/>
    <w:rsid w:val="007A20BE"/>
    <w:pPr>
      <w:keepNext/>
      <w:spacing w:before="120" w:after="60" w:line="240" w:lineRule="exact"/>
      <w:outlineLvl w:val="4"/>
    </w:pPr>
    <w:rPr>
      <w:rFonts w:cs="Arial"/>
      <w:caps/>
      <w:color w:val="0086C3"/>
      <w:sz w:val="24"/>
      <w:szCs w:val="64"/>
    </w:rPr>
  </w:style>
  <w:style w:type="paragraph" w:styleId="Heading6">
    <w:name w:val="heading 6"/>
    <w:basedOn w:val="Normal"/>
    <w:next w:val="Smallbodytext8pt"/>
    <w:qFormat/>
    <w:rsid w:val="007A20BE"/>
    <w:pPr>
      <w:spacing w:after="60" w:line="240" w:lineRule="exact"/>
      <w:outlineLvl w:val="5"/>
    </w:pPr>
    <w:rPr>
      <w:rFonts w:ascii="Arial Black" w:eastAsia="Arial Unicode MS" w:hAnsi="Arial Black"/>
      <w:color w:val="0086C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96579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line="240" w:lineRule="exact"/>
    </w:pPr>
  </w:style>
  <w:style w:type="paragraph" w:customStyle="1" w:styleId="NumberedParagraph">
    <w:name w:val="Numbered Paragraph"/>
    <w:basedOn w:val="Normal"/>
    <w:pPr>
      <w:numPr>
        <w:numId w:val="1"/>
      </w:numPr>
      <w:tabs>
        <w:tab w:val="left" w:pos="425"/>
      </w:tabs>
      <w:spacing w:after="120" w:line="240" w:lineRule="exact"/>
      <w:ind w:left="425" w:hanging="425"/>
    </w:pPr>
    <w:rPr>
      <w:color w:val="003366"/>
    </w:rPr>
  </w:style>
  <w:style w:type="paragraph" w:styleId="Footer">
    <w:name w:val="footer"/>
    <w:aliases w:val="descriptor"/>
    <w:basedOn w:val="Normal"/>
    <w:link w:val="FooterChar"/>
    <w:uiPriority w:val="99"/>
    <w:rsid w:val="00E62529"/>
    <w:pPr>
      <w:tabs>
        <w:tab w:val="center" w:pos="4153"/>
        <w:tab w:val="right" w:pos="8306"/>
      </w:tabs>
      <w:spacing w:before="60" w:line="160" w:lineRule="atLeast"/>
    </w:pPr>
    <w:rPr>
      <w:color w:val="000000"/>
      <w:sz w:val="14"/>
      <w:szCs w:val="16"/>
    </w:rPr>
  </w:style>
  <w:style w:type="paragraph" w:customStyle="1" w:styleId="intro">
    <w:name w:val="intro"/>
    <w:basedOn w:val="Normal"/>
    <w:rsid w:val="00F052C2"/>
    <w:pPr>
      <w:spacing w:before="240" w:line="320" w:lineRule="exact"/>
    </w:pPr>
    <w:rPr>
      <w:color w:val="724C69"/>
      <w:sz w:val="24"/>
    </w:rPr>
  </w:style>
  <w:style w:type="paragraph" w:styleId="Header">
    <w:name w:val="header"/>
    <w:basedOn w:val="Normal"/>
    <w:link w:val="HeaderChar"/>
    <w:uiPriority w:val="99"/>
    <w:rsid w:val="00886436"/>
    <w:pPr>
      <w:tabs>
        <w:tab w:val="center" w:pos="4153"/>
        <w:tab w:val="right" w:pos="8306"/>
      </w:tabs>
    </w:pPr>
    <w:rPr>
      <w:rFonts w:ascii="Arial Unicode MS" w:eastAsia="Arial Unicode MS" w:hAnsi="Arial Unicode MS"/>
      <w:i/>
      <w:caps/>
      <w:color w:val="000000"/>
      <w:sz w:val="14"/>
    </w:rPr>
  </w:style>
  <w:style w:type="character" w:styleId="PageNumber">
    <w:name w:val="page number"/>
    <w:rsid w:val="00886436"/>
    <w:rPr>
      <w:rFonts w:ascii="Arial" w:hAnsi="Arial"/>
      <w:color w:val="000000"/>
      <w:sz w:val="16"/>
    </w:rPr>
  </w:style>
  <w:style w:type="paragraph" w:customStyle="1" w:styleId="bulletedbodytext">
    <w:name w:val="bulleted body text"/>
    <w:basedOn w:val="Normal"/>
    <w:rsid w:val="007A20BE"/>
    <w:pPr>
      <w:numPr>
        <w:numId w:val="2"/>
      </w:numPr>
      <w:spacing w:after="120" w:line="240" w:lineRule="exact"/>
    </w:pPr>
  </w:style>
  <w:style w:type="paragraph" w:customStyle="1" w:styleId="Smallbodytext8pt">
    <w:name w:val="Small body text 8pt"/>
    <w:basedOn w:val="BodyText1"/>
    <w:rsid w:val="00632F70"/>
    <w:pPr>
      <w:spacing w:after="80" w:line="200" w:lineRule="exact"/>
    </w:pPr>
    <w:rPr>
      <w:sz w:val="16"/>
      <w:szCs w:val="16"/>
    </w:rPr>
  </w:style>
  <w:style w:type="character" w:styleId="Hyperlink">
    <w:name w:val="Hyperlink"/>
    <w:rsid w:val="00667DFD"/>
    <w:rPr>
      <w:color w:val="0000FF"/>
      <w:u w:val="single"/>
    </w:rPr>
  </w:style>
  <w:style w:type="paragraph" w:customStyle="1" w:styleId="IssueDate">
    <w:name w:val="Issue Date"/>
    <w:basedOn w:val="Normal"/>
    <w:rsid w:val="00667DFD"/>
    <w:pPr>
      <w:ind w:left="-108"/>
    </w:pPr>
    <w:rPr>
      <w:caps/>
      <w:noProof/>
      <w:color w:val="FFFFFF"/>
      <w:sz w:val="16"/>
    </w:rPr>
  </w:style>
  <w:style w:type="paragraph" w:customStyle="1" w:styleId="DLBackCoverStatement">
    <w:name w:val="DL Back Cover Statement"/>
    <w:basedOn w:val="Normal"/>
    <w:uiPriority w:val="99"/>
    <w:rsid w:val="004F190C"/>
    <w:pPr>
      <w:widowControl w:val="0"/>
      <w:suppressAutoHyphens/>
      <w:autoSpaceDE w:val="0"/>
      <w:autoSpaceDN w:val="0"/>
      <w:adjustRightInd w:val="0"/>
      <w:spacing w:after="85" w:line="175" w:lineRule="atLeast"/>
      <w:textAlignment w:val="center"/>
    </w:pPr>
    <w:rPr>
      <w:rFonts w:ascii="BritishCouncilSans-Regular" w:eastAsia="SimSun" w:hAnsi="BritishCouncilSans-Regular" w:cs="BritishCouncilSans-Regular"/>
      <w:color w:val="00A4E3"/>
      <w:spacing w:val="-1"/>
      <w:sz w:val="14"/>
      <w:szCs w:val="14"/>
      <w:lang w:eastAsia="en-US"/>
    </w:rPr>
  </w:style>
  <w:style w:type="character" w:styleId="FollowedHyperlink">
    <w:name w:val="FollowedHyperlink"/>
    <w:rsid w:val="00A714D7"/>
    <w:rPr>
      <w:rFonts w:ascii="Arial" w:hAnsi="Arial"/>
      <w:u w:val="single"/>
    </w:rPr>
  </w:style>
  <w:style w:type="character" w:customStyle="1" w:styleId="Bold">
    <w:name w:val="Bold"/>
    <w:uiPriority w:val="99"/>
    <w:rsid w:val="004F190C"/>
    <w:rPr>
      <w:b/>
      <w:bCs/>
      <w:u w:val="none"/>
    </w:rPr>
  </w:style>
  <w:style w:type="paragraph" w:customStyle="1" w:styleId="Smallweblink">
    <w:name w:val="Small web link"/>
    <w:basedOn w:val="Normal"/>
    <w:rsid w:val="00965796"/>
    <w:pPr>
      <w:spacing w:after="240" w:line="200" w:lineRule="atLeast"/>
    </w:pPr>
    <w:rPr>
      <w:rFonts w:eastAsia="MS Mincho"/>
      <w:i/>
      <w:sz w:val="16"/>
    </w:rPr>
  </w:style>
  <w:style w:type="table" w:styleId="TableGrid">
    <w:name w:val="Table Grid"/>
    <w:basedOn w:val="TableNormal"/>
    <w:uiPriority w:val="59"/>
    <w:rsid w:val="00FD61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ap">
    <w:name w:val="strap"/>
    <w:basedOn w:val="Heading2"/>
    <w:rsid w:val="00965796"/>
    <w:pPr>
      <w:spacing w:after="240" w:line="280" w:lineRule="exact"/>
    </w:pPr>
    <w:rPr>
      <w:caps w:val="0"/>
      <w:color w:val="808080"/>
      <w:sz w:val="26"/>
    </w:rPr>
  </w:style>
  <w:style w:type="paragraph" w:styleId="ListParagraph">
    <w:name w:val="List Paragraph"/>
    <w:basedOn w:val="Normal"/>
    <w:qFormat/>
    <w:rsid w:val="00462D4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462D4F"/>
    <w:pPr>
      <w:spacing w:before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aliases w:val="descriptor Char"/>
    <w:link w:val="Footer"/>
    <w:uiPriority w:val="99"/>
    <w:rsid w:val="00741506"/>
    <w:rPr>
      <w:rFonts w:ascii="Arial" w:eastAsia="Times New Roman" w:hAnsi="Arial" w:cs="Arial"/>
      <w:color w:val="000000"/>
      <w:sz w:val="14"/>
      <w:szCs w:val="16"/>
      <w:lang w:val="en-US" w:eastAsia="zh-CN"/>
    </w:rPr>
  </w:style>
  <w:style w:type="paragraph" w:styleId="BalloonText">
    <w:name w:val="Balloon Text"/>
    <w:basedOn w:val="Normal"/>
    <w:link w:val="BalloonTextChar"/>
    <w:rsid w:val="00741506"/>
    <w:pPr>
      <w:spacing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BalloonTextChar">
    <w:name w:val="Balloon Text Char"/>
    <w:link w:val="BalloonText"/>
    <w:rsid w:val="00741506"/>
    <w:rPr>
      <w:rFonts w:ascii="Tahoma" w:eastAsia="Times New Roman" w:hAnsi="Tahoma" w:cs="Tahoma"/>
      <w:color w:val="000000"/>
      <w:sz w:val="16"/>
      <w:szCs w:val="16"/>
      <w:lang w:val="en-US" w:eastAsia="zh-CN"/>
    </w:rPr>
  </w:style>
  <w:style w:type="character" w:customStyle="1" w:styleId="HeaderChar">
    <w:name w:val="Header Char"/>
    <w:link w:val="Header"/>
    <w:uiPriority w:val="99"/>
    <w:rsid w:val="00E445A3"/>
    <w:rPr>
      <w:rFonts w:ascii="Arial Unicode MS" w:eastAsia="Arial Unicode MS" w:hAnsi="Arial Unicode MS"/>
      <w:i/>
      <w:caps/>
      <w:color w:val="000000"/>
      <w:sz w:val="14"/>
      <w:lang w:val="en-US" w:eastAsia="zh-CN"/>
    </w:rPr>
  </w:style>
  <w:style w:type="paragraph" w:styleId="NormalWeb">
    <w:name w:val="Normal (Web)"/>
    <w:basedOn w:val="Normal"/>
    <w:uiPriority w:val="99"/>
    <w:unhideWhenUsed/>
    <w:rsid w:val="00F9284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styleId="TOCHeading">
    <w:name w:val="TOC Heading"/>
    <w:basedOn w:val="Heading1"/>
    <w:next w:val="Normal"/>
    <w:uiPriority w:val="39"/>
    <w:qFormat/>
    <w:rsid w:val="00493752"/>
    <w:pPr>
      <w:keepLines/>
      <w:spacing w:before="480" w:line="276" w:lineRule="auto"/>
      <w:outlineLvl w:val="9"/>
    </w:pPr>
    <w:rPr>
      <w:rFonts w:ascii="Cambria" w:eastAsia="MS Gothic" w:hAnsi="Cambria" w:cs="Times New Roman"/>
      <w:b/>
      <w:bCs/>
      <w:caps w:val="0"/>
      <w:color w:val="365F91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93752"/>
    <w:pPr>
      <w:spacing w:after="100" w:line="276" w:lineRule="auto"/>
      <w:ind w:left="220"/>
    </w:pPr>
    <w:rPr>
      <w:rFonts w:ascii="Calibri" w:eastAsia="MS Mincho" w:hAnsi="Calibri" w:cs="Arial"/>
      <w:color w:val="auto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93752"/>
    <w:pPr>
      <w:spacing w:after="100" w:line="276" w:lineRule="auto"/>
    </w:pPr>
    <w:rPr>
      <w:rFonts w:ascii="Calibri" w:eastAsia="MS Mincho" w:hAnsi="Calibri" w:cs="Arial"/>
      <w:color w:val="auto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93752"/>
    <w:pPr>
      <w:spacing w:after="100" w:line="276" w:lineRule="auto"/>
      <w:ind w:left="440"/>
    </w:pPr>
    <w:rPr>
      <w:rFonts w:ascii="Calibri" w:eastAsia="MS Mincho" w:hAnsi="Calibri" w:cs="Arial"/>
      <w:color w:val="auto"/>
      <w:sz w:val="22"/>
      <w:szCs w:val="22"/>
      <w:lang w:eastAsia="ja-JP"/>
    </w:rPr>
  </w:style>
  <w:style w:type="paragraph" w:customStyle="1" w:styleId="Default">
    <w:name w:val="Default"/>
    <w:rsid w:val="00AC30D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E26102"/>
    <w:pPr>
      <w:spacing w:after="160" w:line="240" w:lineRule="exact"/>
    </w:pPr>
    <w:rPr>
      <w:rFonts w:ascii="Verdana" w:hAnsi="Verdana"/>
      <w:color w:val="auto"/>
      <w:lang w:eastAsia="en-US"/>
    </w:rPr>
  </w:style>
  <w:style w:type="paragraph" w:customStyle="1" w:styleId="infill">
    <w:name w:val="infill"/>
    <w:basedOn w:val="Normal"/>
    <w:qFormat/>
    <w:rsid w:val="001B4FE0"/>
    <w:pPr>
      <w:spacing w:before="40" w:after="40" w:line="240" w:lineRule="auto"/>
    </w:pPr>
    <w:rPr>
      <w:rFonts w:eastAsia="SimSun" w:cs="Arial"/>
      <w:color w:val="auto"/>
      <w:sz w:val="2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A02CEB"/>
    <w:pPr>
      <w:spacing w:after="200" w:line="240" w:lineRule="auto"/>
    </w:pPr>
    <w:rPr>
      <w:rFonts w:ascii="Calibri" w:eastAsia="Calibri" w:hAnsi="Calibri"/>
      <w:color w:val="auto"/>
      <w:lang w:eastAsia="en-US"/>
    </w:rPr>
  </w:style>
  <w:style w:type="character" w:customStyle="1" w:styleId="CommentTextChar">
    <w:name w:val="Comment Text Char"/>
    <w:link w:val="CommentText"/>
    <w:uiPriority w:val="99"/>
    <w:rsid w:val="00A02CEB"/>
    <w:rPr>
      <w:rFonts w:ascii="Calibri" w:eastAsia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ARTS</vt:lpstr>
    </vt:vector>
  </TitlesOfParts>
  <Company>The British Council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</dc:title>
  <dc:subject/>
  <dc:creator>workstation 01</dc:creator>
  <cp:keywords/>
  <dc:description/>
  <cp:lastModifiedBy>Sukiasyan, Davit (Armenia)</cp:lastModifiedBy>
  <cp:revision>4</cp:revision>
  <cp:lastPrinted>2017-10-16T09:02:00Z</cp:lastPrinted>
  <dcterms:created xsi:type="dcterms:W3CDTF">2019-02-28T12:52:00Z</dcterms:created>
  <dcterms:modified xsi:type="dcterms:W3CDTF">2019-03-04T10:51:00Z</dcterms:modified>
</cp:coreProperties>
</file>